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4F" w:rsidRDefault="0001014F">
      <w:bookmarkStart w:id="0" w:name="_GoBack"/>
      <w:bookmarkEnd w:id="0"/>
    </w:p>
    <w:p w:rsidR="002F2779" w:rsidRDefault="002F2779"/>
    <w:p w:rsidR="002F2779" w:rsidRDefault="002F2779"/>
    <w:p w:rsidR="002F2779" w:rsidRDefault="002F2779"/>
    <w:p w:rsidR="002F2779" w:rsidRDefault="002F2779" w:rsidP="007B0770">
      <w:pPr>
        <w:jc w:val="center"/>
        <w:rPr>
          <w:rFonts w:ascii="Arial" w:hAnsi="Arial" w:cs="Arial"/>
          <w:sz w:val="40"/>
          <w:szCs w:val="40"/>
        </w:rPr>
      </w:pPr>
      <w:r w:rsidRPr="002F2779">
        <w:rPr>
          <w:rFonts w:ascii="Arial" w:hAnsi="Arial" w:cs="Arial"/>
          <w:sz w:val="40"/>
          <w:szCs w:val="40"/>
        </w:rPr>
        <w:t>THE SPECIAL EDUCATIONAL NEEDS</w:t>
      </w:r>
      <w:r>
        <w:rPr>
          <w:rFonts w:ascii="Arial" w:hAnsi="Arial" w:cs="Arial"/>
          <w:sz w:val="40"/>
          <w:szCs w:val="40"/>
        </w:rPr>
        <w:t xml:space="preserve"> and DISABILITY (SEND 0-25) </w:t>
      </w:r>
      <w:r w:rsidRPr="002F2779">
        <w:rPr>
          <w:rFonts w:ascii="Arial" w:hAnsi="Arial" w:cs="Arial"/>
          <w:sz w:val="40"/>
          <w:szCs w:val="40"/>
        </w:rPr>
        <w:t>PANEL</w:t>
      </w:r>
    </w:p>
    <w:p w:rsidR="002F2779" w:rsidRDefault="002F2779">
      <w:pPr>
        <w:rPr>
          <w:rFonts w:ascii="Arial" w:hAnsi="Arial" w:cs="Arial"/>
          <w:sz w:val="40"/>
          <w:szCs w:val="40"/>
        </w:rPr>
      </w:pPr>
    </w:p>
    <w:p w:rsidR="002F2779" w:rsidRDefault="002F2779">
      <w:pPr>
        <w:rPr>
          <w:rFonts w:ascii="Arial" w:hAnsi="Arial" w:cs="Arial"/>
          <w:sz w:val="40"/>
          <w:szCs w:val="40"/>
        </w:rPr>
      </w:pPr>
    </w:p>
    <w:p w:rsidR="002F2779" w:rsidRDefault="002F2779">
      <w:pPr>
        <w:rPr>
          <w:rFonts w:ascii="Arial" w:hAnsi="Arial" w:cs="Arial"/>
          <w:sz w:val="40"/>
          <w:szCs w:val="40"/>
        </w:rPr>
      </w:pPr>
    </w:p>
    <w:p w:rsidR="002F2779" w:rsidRDefault="002F2779">
      <w:pPr>
        <w:rPr>
          <w:rFonts w:ascii="Arial" w:hAnsi="Arial" w:cs="Arial"/>
          <w:sz w:val="40"/>
          <w:szCs w:val="40"/>
        </w:rPr>
      </w:pPr>
    </w:p>
    <w:p w:rsidR="002F2779" w:rsidRDefault="002F2779">
      <w:pPr>
        <w:rPr>
          <w:rFonts w:ascii="Arial" w:hAnsi="Arial" w:cs="Arial"/>
          <w:sz w:val="40"/>
          <w:szCs w:val="40"/>
        </w:rPr>
      </w:pPr>
    </w:p>
    <w:p w:rsidR="002F2779" w:rsidRDefault="002F2779">
      <w:pPr>
        <w:rPr>
          <w:rFonts w:ascii="Arial" w:hAnsi="Arial" w:cs="Arial"/>
          <w:sz w:val="40"/>
          <w:szCs w:val="40"/>
        </w:rPr>
      </w:pPr>
    </w:p>
    <w:p w:rsidR="002F2779" w:rsidRDefault="002F2779">
      <w:pPr>
        <w:rPr>
          <w:rFonts w:ascii="Arial" w:hAnsi="Arial" w:cs="Arial"/>
          <w:sz w:val="40"/>
          <w:szCs w:val="40"/>
        </w:rPr>
      </w:pPr>
    </w:p>
    <w:p w:rsidR="002F2779" w:rsidRDefault="002F2779">
      <w:pPr>
        <w:rPr>
          <w:rFonts w:ascii="Arial" w:hAnsi="Arial" w:cs="Arial"/>
          <w:sz w:val="40"/>
          <w:szCs w:val="40"/>
        </w:rPr>
      </w:pPr>
    </w:p>
    <w:p w:rsidR="002F2779" w:rsidRDefault="002F2779">
      <w:pPr>
        <w:rPr>
          <w:rFonts w:ascii="Arial" w:hAnsi="Arial" w:cs="Arial"/>
          <w:sz w:val="40"/>
          <w:szCs w:val="40"/>
        </w:rPr>
      </w:pPr>
    </w:p>
    <w:p w:rsidR="002F2779" w:rsidRDefault="002F2779">
      <w:pPr>
        <w:rPr>
          <w:rFonts w:ascii="Arial" w:hAnsi="Arial" w:cs="Arial"/>
          <w:sz w:val="40"/>
          <w:szCs w:val="40"/>
        </w:rPr>
      </w:pPr>
    </w:p>
    <w:p w:rsidR="002F2779" w:rsidRDefault="002F2779">
      <w:pPr>
        <w:rPr>
          <w:rFonts w:ascii="Arial" w:hAnsi="Arial" w:cs="Arial"/>
          <w:sz w:val="40"/>
          <w:szCs w:val="40"/>
        </w:rPr>
      </w:pPr>
      <w:r>
        <w:rPr>
          <w:rFonts w:ascii="Arial" w:hAnsi="Arial" w:cs="Arial"/>
          <w:sz w:val="40"/>
          <w:szCs w:val="40"/>
        </w:rPr>
        <w:t>Guidance/ Terms of Reference</w:t>
      </w:r>
    </w:p>
    <w:p w:rsidR="002F2779" w:rsidRDefault="002F2779">
      <w:pPr>
        <w:rPr>
          <w:rFonts w:ascii="Arial" w:hAnsi="Arial" w:cs="Arial"/>
          <w:sz w:val="40"/>
          <w:szCs w:val="40"/>
        </w:rPr>
      </w:pPr>
    </w:p>
    <w:p w:rsidR="002F2779" w:rsidRDefault="002F2779">
      <w:pPr>
        <w:rPr>
          <w:rFonts w:ascii="Arial" w:hAnsi="Arial" w:cs="Arial"/>
          <w:sz w:val="40"/>
          <w:szCs w:val="40"/>
        </w:rPr>
      </w:pPr>
    </w:p>
    <w:p w:rsidR="002F2779" w:rsidRDefault="006A0BAA">
      <w:pPr>
        <w:rPr>
          <w:rFonts w:ascii="Arial" w:hAnsi="Arial" w:cs="Arial"/>
          <w:sz w:val="40"/>
          <w:szCs w:val="40"/>
        </w:rPr>
      </w:pPr>
      <w:r>
        <w:rPr>
          <w:rFonts w:ascii="Arial" w:hAnsi="Arial" w:cs="Arial"/>
          <w:sz w:val="40"/>
          <w:szCs w:val="40"/>
        </w:rPr>
        <w:t>Updated 2019 (next review 2022)</w:t>
      </w:r>
      <w:r w:rsidR="002F2779">
        <w:rPr>
          <w:rFonts w:ascii="Arial" w:hAnsi="Arial" w:cs="Arial"/>
          <w:sz w:val="40"/>
          <w:szCs w:val="40"/>
        </w:rPr>
        <w:t xml:space="preserve"> </w:t>
      </w:r>
    </w:p>
    <w:p w:rsidR="002F2779" w:rsidRDefault="002F2779"/>
    <w:p w:rsidR="002F2779" w:rsidRPr="009E4E11" w:rsidRDefault="002F2779">
      <w:pPr>
        <w:rPr>
          <w:rFonts w:ascii="Arial" w:hAnsi="Arial" w:cs="Arial"/>
          <w:b/>
          <w:sz w:val="24"/>
          <w:szCs w:val="24"/>
        </w:rPr>
      </w:pPr>
      <w:r w:rsidRPr="009E4E11">
        <w:rPr>
          <w:rFonts w:ascii="Arial" w:hAnsi="Arial" w:cs="Arial"/>
          <w:b/>
          <w:sz w:val="24"/>
          <w:szCs w:val="24"/>
        </w:rPr>
        <w:lastRenderedPageBreak/>
        <w:t xml:space="preserve">FOREWORD </w:t>
      </w:r>
    </w:p>
    <w:p w:rsidR="00FF09A1" w:rsidRDefault="002F2779" w:rsidP="00FF09A1">
      <w:pPr>
        <w:rPr>
          <w:rFonts w:ascii="Arial" w:hAnsi="Arial" w:cs="Arial"/>
          <w:sz w:val="24"/>
          <w:szCs w:val="24"/>
        </w:rPr>
      </w:pPr>
      <w:r w:rsidRPr="002F2779">
        <w:rPr>
          <w:rFonts w:ascii="Arial" w:hAnsi="Arial" w:cs="Arial"/>
          <w:sz w:val="24"/>
          <w:szCs w:val="24"/>
        </w:rPr>
        <w:t xml:space="preserve">This guidance has been produced to support the work of the Special Educational Needs </w:t>
      </w:r>
      <w:r w:rsidR="00FF09A1">
        <w:rPr>
          <w:rFonts w:ascii="Arial" w:hAnsi="Arial" w:cs="Arial"/>
          <w:sz w:val="24"/>
          <w:szCs w:val="24"/>
        </w:rPr>
        <w:t xml:space="preserve">and Disability (SEND) </w:t>
      </w:r>
      <w:r w:rsidRPr="002F2779">
        <w:rPr>
          <w:rFonts w:ascii="Arial" w:hAnsi="Arial" w:cs="Arial"/>
          <w:sz w:val="24"/>
          <w:szCs w:val="24"/>
        </w:rPr>
        <w:t>Panel a</w:t>
      </w:r>
      <w:r w:rsidR="00FF09A1">
        <w:rPr>
          <w:rFonts w:ascii="Arial" w:hAnsi="Arial" w:cs="Arial"/>
          <w:sz w:val="24"/>
          <w:szCs w:val="24"/>
        </w:rPr>
        <w:t xml:space="preserve">nd to highlight for </w:t>
      </w:r>
      <w:r w:rsidRPr="002F2779">
        <w:rPr>
          <w:rFonts w:ascii="Arial" w:hAnsi="Arial" w:cs="Arial"/>
          <w:sz w:val="24"/>
          <w:szCs w:val="24"/>
        </w:rPr>
        <w:t>parents</w:t>
      </w:r>
      <w:r w:rsidR="00FF09A1">
        <w:rPr>
          <w:rFonts w:ascii="Arial" w:hAnsi="Arial" w:cs="Arial"/>
          <w:sz w:val="24"/>
          <w:szCs w:val="24"/>
        </w:rPr>
        <w:t>, schools/settings</w:t>
      </w:r>
      <w:r w:rsidRPr="002F2779">
        <w:rPr>
          <w:rFonts w:ascii="Arial" w:hAnsi="Arial" w:cs="Arial"/>
          <w:sz w:val="24"/>
          <w:szCs w:val="24"/>
        </w:rPr>
        <w:t xml:space="preserve"> </w:t>
      </w:r>
      <w:r w:rsidR="00FF09A1">
        <w:rPr>
          <w:rFonts w:ascii="Arial" w:hAnsi="Arial" w:cs="Arial"/>
          <w:sz w:val="24"/>
          <w:szCs w:val="24"/>
        </w:rPr>
        <w:t xml:space="preserve">and other stakeholders </w:t>
      </w:r>
      <w:r w:rsidRPr="002F2779">
        <w:rPr>
          <w:rFonts w:ascii="Arial" w:hAnsi="Arial" w:cs="Arial"/>
          <w:sz w:val="24"/>
          <w:szCs w:val="24"/>
        </w:rPr>
        <w:t>how the Panel operates and how it is involved in the SEN</w:t>
      </w:r>
      <w:r w:rsidR="00FF09A1">
        <w:rPr>
          <w:rFonts w:ascii="Arial" w:hAnsi="Arial" w:cs="Arial"/>
          <w:sz w:val="24"/>
          <w:szCs w:val="24"/>
        </w:rPr>
        <w:t>D</w:t>
      </w:r>
      <w:r w:rsidRPr="002F2779">
        <w:rPr>
          <w:rFonts w:ascii="Arial" w:hAnsi="Arial" w:cs="Arial"/>
          <w:sz w:val="24"/>
          <w:szCs w:val="24"/>
        </w:rPr>
        <w:t xml:space="preserve"> decision-making process.</w:t>
      </w:r>
      <w:r w:rsidR="00FF09A1" w:rsidRPr="00FF09A1">
        <w:rPr>
          <w:rFonts w:ascii="Arial" w:hAnsi="Arial" w:cs="Arial"/>
          <w:sz w:val="24"/>
          <w:szCs w:val="24"/>
        </w:rPr>
        <w:t xml:space="preserve"> </w:t>
      </w:r>
    </w:p>
    <w:p w:rsidR="00DA1724" w:rsidRPr="004A142A" w:rsidRDefault="00DA1724" w:rsidP="004A142A">
      <w:pPr>
        <w:shd w:val="clear" w:color="auto" w:fill="FFFFFF" w:themeFill="background1"/>
        <w:rPr>
          <w:rFonts w:ascii="Arial" w:hAnsi="Arial" w:cs="Arial"/>
          <w:sz w:val="24"/>
          <w:szCs w:val="24"/>
        </w:rPr>
      </w:pPr>
      <w:r w:rsidRPr="004A142A">
        <w:rPr>
          <w:rFonts w:ascii="Arial" w:hAnsi="Arial" w:cs="Arial"/>
          <w:sz w:val="24"/>
          <w:szCs w:val="24"/>
        </w:rPr>
        <w:t xml:space="preserve">Southwark Council </w:t>
      </w:r>
      <w:r w:rsidR="0088715C" w:rsidRPr="004A142A">
        <w:rPr>
          <w:rFonts w:ascii="Arial" w:hAnsi="Arial" w:cs="Arial"/>
          <w:sz w:val="24"/>
          <w:szCs w:val="24"/>
        </w:rPr>
        <w:t xml:space="preserve">has set out some </w:t>
      </w:r>
      <w:r w:rsidRPr="004A142A">
        <w:rPr>
          <w:rFonts w:ascii="Arial" w:hAnsi="Arial" w:cs="Arial"/>
          <w:sz w:val="24"/>
          <w:szCs w:val="24"/>
        </w:rPr>
        <w:t>key principles that underpin the way services operate and the Panel p</w:t>
      </w:r>
      <w:r w:rsidR="00F92E2B" w:rsidRPr="004A142A">
        <w:rPr>
          <w:rFonts w:ascii="Arial" w:hAnsi="Arial" w:cs="Arial"/>
          <w:sz w:val="24"/>
          <w:szCs w:val="24"/>
        </w:rPr>
        <w:t xml:space="preserve">rocesses have been developed </w:t>
      </w:r>
      <w:r w:rsidRPr="004A142A">
        <w:rPr>
          <w:rFonts w:ascii="Arial" w:hAnsi="Arial" w:cs="Arial"/>
          <w:sz w:val="24"/>
          <w:szCs w:val="24"/>
        </w:rPr>
        <w:t>to reflect these values;</w:t>
      </w:r>
    </w:p>
    <w:p w:rsidR="00DA1724" w:rsidRPr="004A142A" w:rsidRDefault="00DA1724" w:rsidP="004A142A">
      <w:pPr>
        <w:numPr>
          <w:ilvl w:val="0"/>
          <w:numId w:val="2"/>
        </w:numPr>
        <w:shd w:val="clear" w:color="auto" w:fill="FFFFFF" w:themeFill="background1"/>
        <w:spacing w:after="0" w:line="292" w:lineRule="atLeast"/>
        <w:ind w:left="480"/>
        <w:textAlignment w:val="baseline"/>
        <w:rPr>
          <w:rFonts w:ascii="Arial" w:eastAsia="Times New Roman" w:hAnsi="Arial" w:cs="Arial"/>
          <w:sz w:val="24"/>
          <w:szCs w:val="24"/>
          <w:lang w:eastAsia="en-GB"/>
        </w:rPr>
      </w:pPr>
      <w:r w:rsidRPr="004A142A">
        <w:rPr>
          <w:rFonts w:ascii="Arial" w:eastAsia="Times New Roman" w:hAnsi="Arial" w:cs="Arial"/>
          <w:sz w:val="24"/>
          <w:szCs w:val="24"/>
          <w:lang w:eastAsia="en-GB"/>
        </w:rPr>
        <w:t>Treating residents as if they were a valued member of our own family</w:t>
      </w:r>
    </w:p>
    <w:p w:rsidR="00DA1724" w:rsidRPr="004A142A" w:rsidRDefault="00DA1724" w:rsidP="004A142A">
      <w:pPr>
        <w:numPr>
          <w:ilvl w:val="0"/>
          <w:numId w:val="2"/>
        </w:numPr>
        <w:shd w:val="clear" w:color="auto" w:fill="FFFFFF" w:themeFill="background1"/>
        <w:spacing w:after="0" w:line="292" w:lineRule="atLeast"/>
        <w:ind w:left="480"/>
        <w:textAlignment w:val="baseline"/>
        <w:rPr>
          <w:rFonts w:ascii="Arial" w:eastAsia="Times New Roman" w:hAnsi="Arial" w:cs="Arial"/>
          <w:sz w:val="24"/>
          <w:szCs w:val="24"/>
          <w:lang w:eastAsia="en-GB"/>
        </w:rPr>
      </w:pPr>
      <w:r w:rsidRPr="004A142A">
        <w:rPr>
          <w:rFonts w:ascii="Arial" w:eastAsia="Times New Roman" w:hAnsi="Arial" w:cs="Arial"/>
          <w:sz w:val="24"/>
          <w:szCs w:val="24"/>
          <w:lang w:eastAsia="en-GB"/>
        </w:rPr>
        <w:t>Being open, honest and accountable</w:t>
      </w:r>
    </w:p>
    <w:p w:rsidR="00DA1724" w:rsidRPr="004A142A" w:rsidRDefault="00DA1724" w:rsidP="004A142A">
      <w:pPr>
        <w:numPr>
          <w:ilvl w:val="0"/>
          <w:numId w:val="2"/>
        </w:numPr>
        <w:shd w:val="clear" w:color="auto" w:fill="FFFFFF" w:themeFill="background1"/>
        <w:spacing w:after="0" w:line="292" w:lineRule="atLeast"/>
        <w:ind w:left="480"/>
        <w:textAlignment w:val="baseline"/>
        <w:rPr>
          <w:rFonts w:ascii="Arial" w:eastAsia="Times New Roman" w:hAnsi="Arial" w:cs="Arial"/>
          <w:sz w:val="24"/>
          <w:szCs w:val="24"/>
          <w:lang w:eastAsia="en-GB"/>
        </w:rPr>
      </w:pPr>
      <w:r w:rsidRPr="004A142A">
        <w:rPr>
          <w:rFonts w:ascii="Arial" w:eastAsia="Times New Roman" w:hAnsi="Arial" w:cs="Arial"/>
          <w:sz w:val="24"/>
          <w:szCs w:val="24"/>
          <w:lang w:eastAsia="en-GB"/>
        </w:rPr>
        <w:t>Spending money as if it were from our own pocket</w:t>
      </w:r>
    </w:p>
    <w:p w:rsidR="00DA1724" w:rsidRPr="004A142A" w:rsidRDefault="00DA1724" w:rsidP="004A142A">
      <w:pPr>
        <w:numPr>
          <w:ilvl w:val="0"/>
          <w:numId w:val="2"/>
        </w:numPr>
        <w:shd w:val="clear" w:color="auto" w:fill="FFFFFF" w:themeFill="background1"/>
        <w:spacing w:after="0" w:line="292" w:lineRule="atLeast"/>
        <w:ind w:left="480"/>
        <w:textAlignment w:val="baseline"/>
        <w:rPr>
          <w:rFonts w:ascii="Arial" w:eastAsia="Times New Roman" w:hAnsi="Arial" w:cs="Arial"/>
          <w:sz w:val="24"/>
          <w:szCs w:val="24"/>
          <w:lang w:eastAsia="en-GB"/>
        </w:rPr>
      </w:pPr>
      <w:r w:rsidRPr="004A142A">
        <w:rPr>
          <w:rFonts w:ascii="Arial" w:eastAsia="Times New Roman" w:hAnsi="Arial" w:cs="Arial"/>
          <w:sz w:val="24"/>
          <w:szCs w:val="24"/>
          <w:lang w:eastAsia="en-GB"/>
        </w:rPr>
        <w:t>Working for everyone to realise their own potential</w:t>
      </w:r>
    </w:p>
    <w:p w:rsidR="00DA1724" w:rsidRPr="004A142A" w:rsidRDefault="00DA1724" w:rsidP="004A142A">
      <w:pPr>
        <w:numPr>
          <w:ilvl w:val="0"/>
          <w:numId w:val="2"/>
        </w:numPr>
        <w:shd w:val="clear" w:color="auto" w:fill="FFFFFF" w:themeFill="background1"/>
        <w:spacing w:after="0" w:line="292" w:lineRule="atLeast"/>
        <w:ind w:left="480"/>
        <w:textAlignment w:val="baseline"/>
        <w:rPr>
          <w:rFonts w:ascii="Arial" w:eastAsia="Times New Roman" w:hAnsi="Arial" w:cs="Arial"/>
          <w:sz w:val="24"/>
          <w:szCs w:val="24"/>
          <w:lang w:eastAsia="en-GB"/>
        </w:rPr>
      </w:pPr>
      <w:r w:rsidRPr="004A142A">
        <w:rPr>
          <w:rFonts w:ascii="Arial" w:eastAsia="Times New Roman" w:hAnsi="Arial" w:cs="Arial"/>
          <w:sz w:val="24"/>
          <w:szCs w:val="24"/>
          <w:lang w:eastAsia="en-GB"/>
        </w:rPr>
        <w:t>Making Southwark a place to be proud of</w:t>
      </w:r>
    </w:p>
    <w:p w:rsidR="002F2779" w:rsidRDefault="002F2779">
      <w:pPr>
        <w:rPr>
          <w:rFonts w:ascii="Arial" w:hAnsi="Arial" w:cs="Arial"/>
          <w:sz w:val="24"/>
          <w:szCs w:val="24"/>
        </w:rPr>
      </w:pPr>
    </w:p>
    <w:p w:rsidR="00FF09A1" w:rsidRDefault="00FF09A1">
      <w:pPr>
        <w:rPr>
          <w:rFonts w:ascii="Arial" w:hAnsi="Arial" w:cs="Arial"/>
          <w:sz w:val="24"/>
          <w:szCs w:val="24"/>
        </w:rPr>
      </w:pPr>
    </w:p>
    <w:p w:rsidR="00FF09A1" w:rsidRDefault="00FF09A1">
      <w:pPr>
        <w:rPr>
          <w:rFonts w:ascii="Arial" w:hAnsi="Arial" w:cs="Arial"/>
          <w:sz w:val="24"/>
          <w:szCs w:val="24"/>
        </w:rPr>
      </w:pPr>
    </w:p>
    <w:p w:rsidR="00FF09A1" w:rsidRDefault="00FF09A1">
      <w:pPr>
        <w:rPr>
          <w:rFonts w:ascii="Arial" w:hAnsi="Arial" w:cs="Arial"/>
          <w:sz w:val="24"/>
          <w:szCs w:val="24"/>
        </w:rPr>
      </w:pPr>
    </w:p>
    <w:p w:rsidR="00FF09A1" w:rsidRDefault="00FF09A1">
      <w:pPr>
        <w:rPr>
          <w:rFonts w:ascii="Arial" w:hAnsi="Arial" w:cs="Arial"/>
          <w:sz w:val="24"/>
          <w:szCs w:val="24"/>
        </w:rPr>
      </w:pPr>
    </w:p>
    <w:p w:rsidR="00FF09A1" w:rsidRDefault="00FF09A1">
      <w:pPr>
        <w:rPr>
          <w:rFonts w:ascii="Arial" w:hAnsi="Arial" w:cs="Arial"/>
          <w:sz w:val="24"/>
          <w:szCs w:val="24"/>
        </w:rPr>
      </w:pPr>
    </w:p>
    <w:p w:rsidR="00FF09A1" w:rsidRDefault="00FF09A1">
      <w:pPr>
        <w:rPr>
          <w:rFonts w:ascii="Arial" w:hAnsi="Arial" w:cs="Arial"/>
          <w:sz w:val="24"/>
          <w:szCs w:val="24"/>
        </w:rPr>
      </w:pPr>
    </w:p>
    <w:p w:rsidR="00FF09A1" w:rsidRDefault="00FF09A1">
      <w:pPr>
        <w:rPr>
          <w:rFonts w:ascii="Arial" w:hAnsi="Arial" w:cs="Arial"/>
          <w:sz w:val="24"/>
          <w:szCs w:val="24"/>
        </w:rPr>
      </w:pPr>
    </w:p>
    <w:p w:rsidR="00FF09A1" w:rsidRDefault="00FF09A1">
      <w:pPr>
        <w:rPr>
          <w:rFonts w:ascii="Arial" w:hAnsi="Arial" w:cs="Arial"/>
          <w:sz w:val="24"/>
          <w:szCs w:val="24"/>
        </w:rPr>
      </w:pPr>
    </w:p>
    <w:p w:rsidR="00FF09A1" w:rsidRDefault="00FF09A1">
      <w:pPr>
        <w:rPr>
          <w:rFonts w:ascii="Arial" w:hAnsi="Arial" w:cs="Arial"/>
          <w:sz w:val="24"/>
          <w:szCs w:val="24"/>
        </w:rPr>
      </w:pPr>
    </w:p>
    <w:p w:rsidR="00FF09A1" w:rsidRDefault="00FF09A1">
      <w:pPr>
        <w:rPr>
          <w:rFonts w:ascii="Arial" w:hAnsi="Arial" w:cs="Arial"/>
          <w:sz w:val="24"/>
          <w:szCs w:val="24"/>
        </w:rPr>
      </w:pPr>
    </w:p>
    <w:p w:rsidR="00FF09A1" w:rsidRDefault="00FF09A1">
      <w:pPr>
        <w:rPr>
          <w:rFonts w:ascii="Arial" w:hAnsi="Arial" w:cs="Arial"/>
          <w:sz w:val="24"/>
          <w:szCs w:val="24"/>
        </w:rPr>
      </w:pPr>
    </w:p>
    <w:p w:rsidR="00FF09A1" w:rsidRDefault="00FF09A1">
      <w:pPr>
        <w:rPr>
          <w:rFonts w:ascii="Arial" w:hAnsi="Arial" w:cs="Arial"/>
          <w:sz w:val="24"/>
          <w:szCs w:val="24"/>
        </w:rPr>
      </w:pPr>
    </w:p>
    <w:p w:rsidR="00FF09A1" w:rsidRDefault="00FF09A1">
      <w:pPr>
        <w:rPr>
          <w:rFonts w:ascii="Arial" w:hAnsi="Arial" w:cs="Arial"/>
          <w:sz w:val="24"/>
          <w:szCs w:val="24"/>
        </w:rPr>
      </w:pPr>
    </w:p>
    <w:p w:rsidR="00FF09A1" w:rsidRDefault="00FF09A1">
      <w:pPr>
        <w:rPr>
          <w:rFonts w:ascii="Arial" w:hAnsi="Arial" w:cs="Arial"/>
          <w:sz w:val="24"/>
          <w:szCs w:val="24"/>
        </w:rPr>
      </w:pPr>
    </w:p>
    <w:p w:rsidR="00FF09A1" w:rsidRDefault="00FF09A1">
      <w:pPr>
        <w:rPr>
          <w:rFonts w:ascii="Arial" w:hAnsi="Arial" w:cs="Arial"/>
          <w:sz w:val="24"/>
          <w:szCs w:val="24"/>
        </w:rPr>
      </w:pPr>
    </w:p>
    <w:p w:rsidR="00FF09A1" w:rsidRDefault="00FF09A1">
      <w:pPr>
        <w:rPr>
          <w:rFonts w:ascii="Arial" w:hAnsi="Arial" w:cs="Arial"/>
          <w:sz w:val="24"/>
          <w:szCs w:val="24"/>
        </w:rPr>
      </w:pPr>
    </w:p>
    <w:p w:rsidR="00FF09A1" w:rsidRDefault="00FF09A1">
      <w:pPr>
        <w:rPr>
          <w:rFonts w:ascii="Arial" w:hAnsi="Arial" w:cs="Arial"/>
          <w:sz w:val="24"/>
          <w:szCs w:val="24"/>
        </w:rPr>
      </w:pPr>
    </w:p>
    <w:p w:rsidR="00FF09A1" w:rsidRDefault="00FF09A1">
      <w:pPr>
        <w:rPr>
          <w:rFonts w:ascii="Arial" w:hAnsi="Arial" w:cs="Arial"/>
          <w:sz w:val="24"/>
          <w:szCs w:val="24"/>
        </w:rPr>
      </w:pPr>
    </w:p>
    <w:p w:rsidR="008C7249" w:rsidRPr="009E4E11" w:rsidRDefault="00FF09A1">
      <w:pPr>
        <w:rPr>
          <w:rFonts w:ascii="Arial" w:hAnsi="Arial" w:cs="Arial"/>
          <w:b/>
          <w:sz w:val="24"/>
          <w:szCs w:val="24"/>
        </w:rPr>
      </w:pPr>
      <w:r w:rsidRPr="009E4E11">
        <w:rPr>
          <w:rFonts w:ascii="Arial" w:hAnsi="Arial" w:cs="Arial"/>
          <w:b/>
          <w:sz w:val="24"/>
          <w:szCs w:val="24"/>
        </w:rPr>
        <w:lastRenderedPageBreak/>
        <w:t>CONTENTS</w:t>
      </w:r>
    </w:p>
    <w:p w:rsidR="009E4E11" w:rsidRDefault="008B798C" w:rsidP="008B798C">
      <w:pPr>
        <w:pStyle w:val="ListParagraph"/>
        <w:numPr>
          <w:ilvl w:val="0"/>
          <w:numId w:val="1"/>
        </w:numPr>
        <w:rPr>
          <w:rFonts w:ascii="Arial" w:hAnsi="Arial" w:cs="Arial"/>
          <w:sz w:val="24"/>
          <w:szCs w:val="24"/>
        </w:rPr>
      </w:pPr>
      <w:r>
        <w:rPr>
          <w:rFonts w:ascii="Arial" w:hAnsi="Arial" w:cs="Arial"/>
          <w:sz w:val="24"/>
          <w:szCs w:val="24"/>
        </w:rPr>
        <w:t>Context</w:t>
      </w:r>
      <w:r w:rsidR="00F30BB7">
        <w:rPr>
          <w:rFonts w:ascii="Arial" w:hAnsi="Arial" w:cs="Arial"/>
          <w:sz w:val="24"/>
          <w:szCs w:val="24"/>
        </w:rPr>
        <w:t xml:space="preserve"> - </w:t>
      </w:r>
    </w:p>
    <w:p w:rsidR="00F30BB7" w:rsidRDefault="00F30BB7" w:rsidP="008F72B9">
      <w:pPr>
        <w:pStyle w:val="ListParagraph"/>
        <w:numPr>
          <w:ilvl w:val="0"/>
          <w:numId w:val="24"/>
        </w:numPr>
        <w:ind w:left="851" w:hanging="425"/>
        <w:rPr>
          <w:rFonts w:ascii="Arial" w:hAnsi="Arial" w:cs="Arial"/>
          <w:sz w:val="24"/>
          <w:szCs w:val="24"/>
        </w:rPr>
      </w:pPr>
      <w:r>
        <w:rPr>
          <w:rFonts w:ascii="Arial" w:hAnsi="Arial" w:cs="Arial"/>
          <w:sz w:val="24"/>
          <w:szCs w:val="24"/>
        </w:rPr>
        <w:t>Legislation</w:t>
      </w:r>
    </w:p>
    <w:p w:rsidR="00F30BB7" w:rsidRDefault="00F30BB7" w:rsidP="008F72B9">
      <w:pPr>
        <w:pStyle w:val="ListParagraph"/>
        <w:numPr>
          <w:ilvl w:val="0"/>
          <w:numId w:val="24"/>
        </w:numPr>
        <w:ind w:left="851" w:hanging="425"/>
        <w:rPr>
          <w:rFonts w:ascii="Arial" w:hAnsi="Arial" w:cs="Arial"/>
          <w:sz w:val="24"/>
          <w:szCs w:val="24"/>
        </w:rPr>
      </w:pPr>
      <w:r>
        <w:rPr>
          <w:rFonts w:ascii="Arial" w:hAnsi="Arial" w:cs="Arial"/>
          <w:sz w:val="24"/>
          <w:szCs w:val="24"/>
        </w:rPr>
        <w:t xml:space="preserve">Principles </w:t>
      </w:r>
    </w:p>
    <w:p w:rsidR="00F30BB7" w:rsidRDefault="00F30BB7" w:rsidP="008F72B9">
      <w:pPr>
        <w:pStyle w:val="ListParagraph"/>
        <w:numPr>
          <w:ilvl w:val="0"/>
          <w:numId w:val="24"/>
        </w:numPr>
        <w:ind w:left="851" w:hanging="425"/>
        <w:rPr>
          <w:rFonts w:ascii="Arial" w:hAnsi="Arial" w:cs="Arial"/>
          <w:sz w:val="24"/>
          <w:szCs w:val="24"/>
        </w:rPr>
      </w:pPr>
      <w:r>
        <w:rPr>
          <w:rFonts w:ascii="Arial" w:hAnsi="Arial" w:cs="Arial"/>
          <w:sz w:val="24"/>
          <w:szCs w:val="24"/>
        </w:rPr>
        <w:t xml:space="preserve">Objectives </w:t>
      </w:r>
    </w:p>
    <w:p w:rsidR="008C7249" w:rsidRPr="008B798C" w:rsidRDefault="00FF09A1" w:rsidP="009E4E11">
      <w:pPr>
        <w:pStyle w:val="ListParagraph"/>
        <w:ind w:left="405"/>
        <w:rPr>
          <w:rFonts w:ascii="Arial" w:hAnsi="Arial" w:cs="Arial"/>
          <w:sz w:val="24"/>
          <w:szCs w:val="24"/>
        </w:rPr>
      </w:pPr>
      <w:r w:rsidRPr="008C7249">
        <w:rPr>
          <w:rFonts w:ascii="Arial" w:hAnsi="Arial" w:cs="Arial"/>
          <w:sz w:val="24"/>
          <w:szCs w:val="24"/>
        </w:rPr>
        <w:t xml:space="preserve"> </w:t>
      </w:r>
      <w:r w:rsidR="008C7249" w:rsidRPr="008B798C">
        <w:rPr>
          <w:rFonts w:ascii="Arial" w:hAnsi="Arial" w:cs="Arial"/>
          <w:sz w:val="24"/>
          <w:szCs w:val="24"/>
        </w:rPr>
        <w:t xml:space="preserve"> </w:t>
      </w:r>
    </w:p>
    <w:p w:rsidR="008C7249" w:rsidRDefault="00FF09A1" w:rsidP="008C7249">
      <w:pPr>
        <w:pStyle w:val="ListParagraph"/>
        <w:numPr>
          <w:ilvl w:val="0"/>
          <w:numId w:val="1"/>
        </w:numPr>
        <w:rPr>
          <w:rFonts w:ascii="Arial" w:hAnsi="Arial" w:cs="Arial"/>
          <w:sz w:val="24"/>
          <w:szCs w:val="24"/>
        </w:rPr>
      </w:pPr>
      <w:r w:rsidRPr="008C7249">
        <w:rPr>
          <w:rFonts w:ascii="Arial" w:hAnsi="Arial" w:cs="Arial"/>
          <w:sz w:val="24"/>
          <w:szCs w:val="24"/>
        </w:rPr>
        <w:t>Role of the SEN</w:t>
      </w:r>
      <w:r w:rsidR="008B798C">
        <w:rPr>
          <w:rFonts w:ascii="Arial" w:hAnsi="Arial" w:cs="Arial"/>
          <w:sz w:val="24"/>
          <w:szCs w:val="24"/>
        </w:rPr>
        <w:t>D</w:t>
      </w:r>
      <w:r w:rsidRPr="008C7249">
        <w:rPr>
          <w:rFonts w:ascii="Arial" w:hAnsi="Arial" w:cs="Arial"/>
          <w:sz w:val="24"/>
          <w:szCs w:val="24"/>
        </w:rPr>
        <w:t xml:space="preserve"> Panel</w:t>
      </w:r>
      <w:r w:rsidR="00F30BB7">
        <w:rPr>
          <w:rFonts w:ascii="Arial" w:hAnsi="Arial" w:cs="Arial"/>
          <w:sz w:val="24"/>
          <w:szCs w:val="24"/>
        </w:rPr>
        <w:t xml:space="preserve"> -</w:t>
      </w:r>
    </w:p>
    <w:p w:rsidR="00F30BB7" w:rsidRDefault="00F30BB7" w:rsidP="008F72B9">
      <w:pPr>
        <w:pStyle w:val="ListParagraph"/>
        <w:numPr>
          <w:ilvl w:val="0"/>
          <w:numId w:val="25"/>
        </w:numPr>
        <w:ind w:left="851" w:hanging="425"/>
        <w:rPr>
          <w:rFonts w:ascii="Arial" w:hAnsi="Arial" w:cs="Arial"/>
          <w:sz w:val="24"/>
          <w:szCs w:val="24"/>
        </w:rPr>
      </w:pPr>
      <w:r>
        <w:rPr>
          <w:rFonts w:ascii="Arial" w:hAnsi="Arial" w:cs="Arial"/>
          <w:sz w:val="24"/>
          <w:szCs w:val="24"/>
        </w:rPr>
        <w:t xml:space="preserve">Functions </w:t>
      </w:r>
    </w:p>
    <w:p w:rsidR="00F30BB7" w:rsidRPr="008C7249" w:rsidRDefault="00F30BB7" w:rsidP="00F30BB7">
      <w:pPr>
        <w:pStyle w:val="ListParagraph"/>
        <w:ind w:left="405"/>
        <w:rPr>
          <w:rFonts w:ascii="Arial" w:hAnsi="Arial" w:cs="Arial"/>
          <w:sz w:val="24"/>
          <w:szCs w:val="24"/>
        </w:rPr>
      </w:pPr>
    </w:p>
    <w:p w:rsidR="008C7249" w:rsidRDefault="008E4B06" w:rsidP="008C7249">
      <w:pPr>
        <w:pStyle w:val="ListParagraph"/>
        <w:numPr>
          <w:ilvl w:val="0"/>
          <w:numId w:val="1"/>
        </w:numPr>
        <w:rPr>
          <w:rFonts w:ascii="Arial" w:hAnsi="Arial" w:cs="Arial"/>
          <w:sz w:val="24"/>
          <w:szCs w:val="24"/>
        </w:rPr>
      </w:pPr>
      <w:r>
        <w:rPr>
          <w:rFonts w:ascii="Arial" w:hAnsi="Arial" w:cs="Arial"/>
          <w:sz w:val="24"/>
          <w:szCs w:val="24"/>
        </w:rPr>
        <w:t xml:space="preserve">Membership </w:t>
      </w:r>
      <w:r w:rsidR="00FF09A1" w:rsidRPr="008C7249">
        <w:rPr>
          <w:rFonts w:ascii="Arial" w:hAnsi="Arial" w:cs="Arial"/>
          <w:sz w:val="24"/>
          <w:szCs w:val="24"/>
        </w:rPr>
        <w:t>Operation of the SEN</w:t>
      </w:r>
      <w:r w:rsidR="008B798C">
        <w:rPr>
          <w:rFonts w:ascii="Arial" w:hAnsi="Arial" w:cs="Arial"/>
          <w:sz w:val="24"/>
          <w:szCs w:val="24"/>
        </w:rPr>
        <w:t>D</w:t>
      </w:r>
      <w:r w:rsidR="00FF09A1" w:rsidRPr="008C7249">
        <w:rPr>
          <w:rFonts w:ascii="Arial" w:hAnsi="Arial" w:cs="Arial"/>
          <w:sz w:val="24"/>
          <w:szCs w:val="24"/>
        </w:rPr>
        <w:t xml:space="preserve"> Panel </w:t>
      </w:r>
    </w:p>
    <w:p w:rsidR="002B66BF" w:rsidRPr="008E4B06" w:rsidRDefault="008E4B06" w:rsidP="008F72B9">
      <w:pPr>
        <w:pStyle w:val="ListParagraph"/>
        <w:numPr>
          <w:ilvl w:val="0"/>
          <w:numId w:val="26"/>
        </w:numPr>
        <w:rPr>
          <w:rFonts w:ascii="Arial" w:hAnsi="Arial" w:cs="Arial"/>
          <w:sz w:val="24"/>
          <w:szCs w:val="24"/>
        </w:rPr>
      </w:pPr>
      <w:r>
        <w:rPr>
          <w:rFonts w:ascii="Arial" w:hAnsi="Arial" w:cs="Arial"/>
          <w:sz w:val="24"/>
          <w:szCs w:val="24"/>
        </w:rPr>
        <w:t>C</w:t>
      </w:r>
      <w:r w:rsidR="002B66BF" w:rsidRPr="008E4B06">
        <w:rPr>
          <w:rFonts w:ascii="Arial" w:hAnsi="Arial" w:cs="Arial"/>
          <w:sz w:val="24"/>
          <w:szCs w:val="24"/>
        </w:rPr>
        <w:t>ore</w:t>
      </w:r>
      <w:r w:rsidRPr="008E4B06">
        <w:rPr>
          <w:rFonts w:ascii="Arial" w:hAnsi="Arial" w:cs="Arial"/>
          <w:sz w:val="24"/>
          <w:szCs w:val="24"/>
        </w:rPr>
        <w:t xml:space="preserve"> Membership </w:t>
      </w:r>
      <w:r>
        <w:rPr>
          <w:rFonts w:ascii="Arial" w:hAnsi="Arial" w:cs="Arial"/>
          <w:sz w:val="24"/>
          <w:szCs w:val="24"/>
        </w:rPr>
        <w:t>r</w:t>
      </w:r>
      <w:r w:rsidRPr="008E4B06">
        <w:rPr>
          <w:rFonts w:ascii="Arial" w:hAnsi="Arial" w:cs="Arial"/>
          <w:sz w:val="24"/>
          <w:szCs w:val="24"/>
        </w:rPr>
        <w:t>oles and responsibilities</w:t>
      </w:r>
    </w:p>
    <w:p w:rsidR="002B66BF" w:rsidRPr="008E4B06" w:rsidRDefault="002B66BF" w:rsidP="008F72B9">
      <w:pPr>
        <w:pStyle w:val="ListParagraph"/>
        <w:numPr>
          <w:ilvl w:val="0"/>
          <w:numId w:val="28"/>
        </w:numPr>
        <w:spacing w:after="0"/>
        <w:rPr>
          <w:rFonts w:ascii="Arial" w:hAnsi="Arial" w:cs="Arial"/>
          <w:sz w:val="24"/>
          <w:szCs w:val="24"/>
        </w:rPr>
      </w:pPr>
      <w:r w:rsidRPr="008E4B06">
        <w:rPr>
          <w:rFonts w:ascii="Arial" w:hAnsi="Arial" w:cs="Arial"/>
          <w:sz w:val="24"/>
          <w:szCs w:val="24"/>
        </w:rPr>
        <w:t xml:space="preserve">The Chair of the Panel </w:t>
      </w:r>
    </w:p>
    <w:p w:rsidR="002B66BF" w:rsidRPr="008E4B06" w:rsidRDefault="00C62894" w:rsidP="008F72B9">
      <w:pPr>
        <w:pStyle w:val="ListParagraph"/>
        <w:numPr>
          <w:ilvl w:val="0"/>
          <w:numId w:val="28"/>
        </w:numPr>
        <w:spacing w:after="0"/>
        <w:rPr>
          <w:rFonts w:ascii="Arial" w:hAnsi="Arial" w:cs="Arial"/>
          <w:sz w:val="24"/>
          <w:szCs w:val="24"/>
        </w:rPr>
      </w:pPr>
      <w:r>
        <w:rPr>
          <w:rFonts w:ascii="Arial" w:hAnsi="Arial" w:cs="Arial"/>
          <w:sz w:val="24"/>
          <w:szCs w:val="24"/>
        </w:rPr>
        <w:t xml:space="preserve">Principal/Senior </w:t>
      </w:r>
      <w:r w:rsidR="002B66BF" w:rsidRPr="008E4B06">
        <w:rPr>
          <w:rFonts w:ascii="Arial" w:hAnsi="Arial" w:cs="Arial"/>
          <w:sz w:val="24"/>
          <w:szCs w:val="24"/>
        </w:rPr>
        <w:t xml:space="preserve">Educational Psychologist </w:t>
      </w:r>
    </w:p>
    <w:p w:rsidR="002B66BF" w:rsidRPr="008E4B06" w:rsidRDefault="002B66BF" w:rsidP="008F72B9">
      <w:pPr>
        <w:pStyle w:val="ListParagraph"/>
        <w:numPr>
          <w:ilvl w:val="0"/>
          <w:numId w:val="28"/>
        </w:numPr>
        <w:spacing w:after="0"/>
        <w:rPr>
          <w:rFonts w:ascii="Arial" w:hAnsi="Arial" w:cs="Arial"/>
          <w:sz w:val="24"/>
          <w:szCs w:val="24"/>
        </w:rPr>
      </w:pPr>
      <w:r w:rsidRPr="008E4B06">
        <w:rPr>
          <w:rFonts w:ascii="Arial" w:hAnsi="Arial" w:cs="Arial"/>
          <w:sz w:val="24"/>
          <w:szCs w:val="24"/>
        </w:rPr>
        <w:t>Representative from the specialist teaching and support teams</w:t>
      </w:r>
    </w:p>
    <w:p w:rsidR="002B66BF" w:rsidRPr="008E4B06" w:rsidRDefault="002B66BF" w:rsidP="008F72B9">
      <w:pPr>
        <w:pStyle w:val="ListParagraph"/>
        <w:numPr>
          <w:ilvl w:val="0"/>
          <w:numId w:val="28"/>
        </w:numPr>
        <w:spacing w:after="0"/>
        <w:rPr>
          <w:rFonts w:ascii="Arial" w:hAnsi="Arial" w:cs="Arial"/>
          <w:sz w:val="24"/>
          <w:szCs w:val="24"/>
        </w:rPr>
      </w:pPr>
      <w:r w:rsidRPr="008E4B06">
        <w:rPr>
          <w:rFonts w:ascii="Arial" w:hAnsi="Arial" w:cs="Arial"/>
          <w:sz w:val="24"/>
          <w:szCs w:val="24"/>
        </w:rPr>
        <w:t xml:space="preserve">Representative from Health </w:t>
      </w:r>
    </w:p>
    <w:p w:rsidR="002B66BF" w:rsidRDefault="002B66BF" w:rsidP="008F72B9">
      <w:pPr>
        <w:pStyle w:val="ListParagraph"/>
        <w:numPr>
          <w:ilvl w:val="0"/>
          <w:numId w:val="28"/>
        </w:numPr>
        <w:spacing w:after="0"/>
        <w:rPr>
          <w:rFonts w:ascii="Arial" w:hAnsi="Arial" w:cs="Arial"/>
          <w:sz w:val="24"/>
          <w:szCs w:val="24"/>
        </w:rPr>
      </w:pPr>
      <w:r w:rsidRPr="008E4B06">
        <w:rPr>
          <w:rFonts w:ascii="Arial" w:hAnsi="Arial" w:cs="Arial"/>
          <w:sz w:val="24"/>
          <w:szCs w:val="24"/>
        </w:rPr>
        <w:t>Representative from Social Care</w:t>
      </w:r>
    </w:p>
    <w:p w:rsidR="006A0BAA" w:rsidRPr="008E4B06" w:rsidRDefault="006A0BAA" w:rsidP="008F72B9">
      <w:pPr>
        <w:pStyle w:val="ListParagraph"/>
        <w:numPr>
          <w:ilvl w:val="0"/>
          <w:numId w:val="28"/>
        </w:numPr>
        <w:spacing w:after="0"/>
        <w:rPr>
          <w:rFonts w:ascii="Arial" w:hAnsi="Arial" w:cs="Arial"/>
          <w:sz w:val="24"/>
          <w:szCs w:val="24"/>
        </w:rPr>
      </w:pPr>
      <w:r>
        <w:rPr>
          <w:rFonts w:ascii="Arial" w:hAnsi="Arial" w:cs="Arial"/>
          <w:sz w:val="24"/>
          <w:szCs w:val="24"/>
        </w:rPr>
        <w:t>Representatives from Early Years Consultants Team / Early Years Quality Assurance Team (fortnightly see roles)</w:t>
      </w:r>
    </w:p>
    <w:p w:rsidR="002B66BF" w:rsidRPr="008E4B06" w:rsidRDefault="008E4B06" w:rsidP="008F72B9">
      <w:pPr>
        <w:pStyle w:val="ListParagraph"/>
        <w:numPr>
          <w:ilvl w:val="0"/>
          <w:numId w:val="27"/>
        </w:numPr>
        <w:rPr>
          <w:rFonts w:ascii="Arial" w:hAnsi="Arial" w:cs="Arial"/>
          <w:sz w:val="24"/>
          <w:szCs w:val="24"/>
        </w:rPr>
      </w:pPr>
      <w:r w:rsidRPr="008E4B06">
        <w:rPr>
          <w:rFonts w:ascii="Arial" w:hAnsi="Arial" w:cs="Arial"/>
          <w:sz w:val="24"/>
          <w:szCs w:val="24"/>
        </w:rPr>
        <w:t>N</w:t>
      </w:r>
      <w:r w:rsidR="002B66BF" w:rsidRPr="008E4B06">
        <w:rPr>
          <w:rFonts w:ascii="Arial" w:hAnsi="Arial" w:cs="Arial"/>
          <w:sz w:val="24"/>
          <w:szCs w:val="24"/>
        </w:rPr>
        <w:t>on-core</w:t>
      </w:r>
      <w:r>
        <w:rPr>
          <w:rFonts w:ascii="Arial" w:hAnsi="Arial" w:cs="Arial"/>
          <w:sz w:val="24"/>
          <w:szCs w:val="24"/>
        </w:rPr>
        <w:t xml:space="preserve"> </w:t>
      </w:r>
      <w:r w:rsidR="00A35B6E" w:rsidRPr="002C6C13">
        <w:rPr>
          <w:rFonts w:ascii="Arial" w:hAnsi="Arial" w:cs="Arial"/>
          <w:sz w:val="24"/>
          <w:szCs w:val="24"/>
        </w:rPr>
        <w:t>attendees</w:t>
      </w:r>
      <w:r>
        <w:rPr>
          <w:rFonts w:ascii="Arial" w:hAnsi="Arial" w:cs="Arial"/>
          <w:sz w:val="24"/>
          <w:szCs w:val="24"/>
        </w:rPr>
        <w:t xml:space="preserve"> r</w:t>
      </w:r>
      <w:r w:rsidRPr="008E4B06">
        <w:rPr>
          <w:rFonts w:ascii="Arial" w:hAnsi="Arial" w:cs="Arial"/>
          <w:sz w:val="24"/>
          <w:szCs w:val="24"/>
        </w:rPr>
        <w:t>oles and responsibilities</w:t>
      </w:r>
      <w:r w:rsidR="002B66BF" w:rsidRPr="008E4B06">
        <w:rPr>
          <w:rFonts w:ascii="Arial" w:hAnsi="Arial" w:cs="Arial"/>
          <w:sz w:val="24"/>
          <w:szCs w:val="24"/>
        </w:rPr>
        <w:t xml:space="preserve"> </w:t>
      </w:r>
    </w:p>
    <w:p w:rsidR="002B66BF" w:rsidRPr="008E4B06" w:rsidRDefault="002B66BF" w:rsidP="008F72B9">
      <w:pPr>
        <w:pStyle w:val="ListParagraph"/>
        <w:numPr>
          <w:ilvl w:val="0"/>
          <w:numId w:val="29"/>
        </w:numPr>
        <w:spacing w:after="0"/>
        <w:rPr>
          <w:rFonts w:ascii="Arial" w:hAnsi="Arial" w:cs="Arial"/>
          <w:sz w:val="24"/>
          <w:szCs w:val="24"/>
        </w:rPr>
      </w:pPr>
      <w:r w:rsidRPr="008E4B06">
        <w:rPr>
          <w:rFonts w:ascii="Arial" w:hAnsi="Arial" w:cs="Arial"/>
          <w:sz w:val="24"/>
          <w:szCs w:val="24"/>
        </w:rPr>
        <w:t xml:space="preserve">Representatives from </w:t>
      </w:r>
      <w:r w:rsidR="003B35E1">
        <w:rPr>
          <w:rFonts w:ascii="Arial" w:hAnsi="Arial" w:cs="Arial"/>
          <w:sz w:val="24"/>
          <w:szCs w:val="24"/>
        </w:rPr>
        <w:t xml:space="preserve">Family </w:t>
      </w:r>
      <w:r w:rsidRPr="008E4B06">
        <w:rPr>
          <w:rFonts w:ascii="Arial" w:hAnsi="Arial" w:cs="Arial"/>
          <w:sz w:val="24"/>
          <w:szCs w:val="24"/>
        </w:rPr>
        <w:t xml:space="preserve">Early Help </w:t>
      </w:r>
    </w:p>
    <w:p w:rsidR="008E4B06" w:rsidRDefault="002B66BF" w:rsidP="008F72B9">
      <w:pPr>
        <w:pStyle w:val="ListParagraph"/>
        <w:numPr>
          <w:ilvl w:val="0"/>
          <w:numId w:val="29"/>
        </w:numPr>
        <w:spacing w:after="0"/>
        <w:rPr>
          <w:rFonts w:ascii="Arial" w:hAnsi="Arial" w:cs="Arial"/>
          <w:sz w:val="24"/>
          <w:szCs w:val="24"/>
        </w:rPr>
      </w:pPr>
      <w:r w:rsidRPr="008E4B06">
        <w:rPr>
          <w:rFonts w:ascii="Arial" w:hAnsi="Arial" w:cs="Arial"/>
          <w:sz w:val="24"/>
          <w:szCs w:val="24"/>
        </w:rPr>
        <w:t xml:space="preserve">Representative from other support services </w:t>
      </w:r>
    </w:p>
    <w:p w:rsidR="002B66BF" w:rsidRPr="008E4B06" w:rsidRDefault="002B66BF" w:rsidP="008F72B9">
      <w:pPr>
        <w:pStyle w:val="ListParagraph"/>
        <w:numPr>
          <w:ilvl w:val="0"/>
          <w:numId w:val="29"/>
        </w:numPr>
        <w:spacing w:after="0"/>
        <w:rPr>
          <w:rFonts w:ascii="Arial" w:hAnsi="Arial" w:cs="Arial"/>
          <w:sz w:val="24"/>
          <w:szCs w:val="24"/>
        </w:rPr>
      </w:pPr>
      <w:r w:rsidRPr="008E4B06">
        <w:rPr>
          <w:rFonts w:ascii="Arial" w:hAnsi="Arial" w:cs="Arial"/>
          <w:sz w:val="24"/>
          <w:szCs w:val="24"/>
        </w:rPr>
        <w:t xml:space="preserve">Representatives from Schools/settings </w:t>
      </w:r>
    </w:p>
    <w:p w:rsidR="008E4B06" w:rsidRDefault="008E4B06" w:rsidP="008F72B9">
      <w:pPr>
        <w:pStyle w:val="ListParagraph"/>
        <w:numPr>
          <w:ilvl w:val="0"/>
          <w:numId w:val="27"/>
        </w:numPr>
        <w:rPr>
          <w:rFonts w:ascii="Arial" w:hAnsi="Arial" w:cs="Arial"/>
          <w:sz w:val="24"/>
          <w:szCs w:val="24"/>
        </w:rPr>
      </w:pPr>
      <w:r>
        <w:rPr>
          <w:rFonts w:ascii="Arial" w:hAnsi="Arial" w:cs="Arial"/>
          <w:sz w:val="24"/>
          <w:szCs w:val="24"/>
        </w:rPr>
        <w:t>Parental Representation</w:t>
      </w:r>
    </w:p>
    <w:p w:rsidR="008E4B06" w:rsidRPr="008E4B06" w:rsidRDefault="008E4B06" w:rsidP="008F72B9">
      <w:pPr>
        <w:pStyle w:val="ListParagraph"/>
        <w:numPr>
          <w:ilvl w:val="0"/>
          <w:numId w:val="27"/>
        </w:numPr>
        <w:rPr>
          <w:rFonts w:ascii="Arial" w:hAnsi="Arial" w:cs="Arial"/>
          <w:sz w:val="24"/>
          <w:szCs w:val="24"/>
        </w:rPr>
      </w:pPr>
      <w:r>
        <w:rPr>
          <w:rFonts w:ascii="Arial" w:hAnsi="Arial" w:cs="Arial"/>
          <w:sz w:val="24"/>
          <w:szCs w:val="24"/>
        </w:rPr>
        <w:t>Child and young person representation</w:t>
      </w:r>
    </w:p>
    <w:p w:rsidR="002B66BF" w:rsidRPr="008C7249" w:rsidRDefault="002B66BF" w:rsidP="00F30BB7">
      <w:pPr>
        <w:pStyle w:val="ListParagraph"/>
        <w:ind w:left="405"/>
        <w:rPr>
          <w:rFonts w:ascii="Arial" w:hAnsi="Arial" w:cs="Arial"/>
          <w:sz w:val="24"/>
          <w:szCs w:val="24"/>
        </w:rPr>
      </w:pPr>
    </w:p>
    <w:p w:rsidR="00FF09A1" w:rsidRPr="009F384E" w:rsidRDefault="002038B3" w:rsidP="009F384E">
      <w:pPr>
        <w:pStyle w:val="ListParagraph"/>
        <w:numPr>
          <w:ilvl w:val="0"/>
          <w:numId w:val="1"/>
        </w:numPr>
        <w:rPr>
          <w:rFonts w:ascii="Arial" w:hAnsi="Arial" w:cs="Arial"/>
          <w:sz w:val="24"/>
          <w:szCs w:val="24"/>
        </w:rPr>
      </w:pPr>
      <w:r w:rsidRPr="008C7249">
        <w:rPr>
          <w:rFonts w:ascii="Arial" w:hAnsi="Arial" w:cs="Arial"/>
          <w:sz w:val="24"/>
          <w:szCs w:val="24"/>
        </w:rPr>
        <w:t xml:space="preserve"> </w:t>
      </w:r>
      <w:r w:rsidR="00EE02D0" w:rsidRPr="009F384E">
        <w:rPr>
          <w:rFonts w:ascii="Arial" w:hAnsi="Arial" w:cs="Arial"/>
          <w:sz w:val="24"/>
          <w:szCs w:val="24"/>
        </w:rPr>
        <w:t>Support to Panel</w:t>
      </w:r>
    </w:p>
    <w:p w:rsidR="00EE02D0" w:rsidRPr="009F384E" w:rsidRDefault="00EE02D0" w:rsidP="008F72B9">
      <w:pPr>
        <w:pStyle w:val="ListParagraph"/>
        <w:numPr>
          <w:ilvl w:val="0"/>
          <w:numId w:val="30"/>
        </w:numPr>
        <w:rPr>
          <w:rFonts w:ascii="Arial" w:hAnsi="Arial" w:cs="Arial"/>
          <w:sz w:val="24"/>
          <w:szCs w:val="24"/>
        </w:rPr>
      </w:pPr>
      <w:r w:rsidRPr="009F384E">
        <w:rPr>
          <w:rFonts w:ascii="Arial" w:hAnsi="Arial" w:cs="Arial"/>
          <w:sz w:val="24"/>
          <w:szCs w:val="24"/>
        </w:rPr>
        <w:t>Clerking</w:t>
      </w:r>
    </w:p>
    <w:p w:rsidR="00EE02D0" w:rsidRDefault="00EE02D0" w:rsidP="008F72B9">
      <w:pPr>
        <w:pStyle w:val="ListParagraph"/>
        <w:numPr>
          <w:ilvl w:val="0"/>
          <w:numId w:val="30"/>
        </w:numPr>
        <w:rPr>
          <w:rFonts w:ascii="Arial" w:hAnsi="Arial" w:cs="Arial"/>
          <w:sz w:val="24"/>
          <w:szCs w:val="24"/>
        </w:rPr>
      </w:pPr>
      <w:r w:rsidRPr="009F384E">
        <w:rPr>
          <w:rFonts w:ascii="Arial" w:hAnsi="Arial" w:cs="Arial"/>
          <w:sz w:val="24"/>
          <w:szCs w:val="24"/>
        </w:rPr>
        <w:t>Legal advice</w:t>
      </w:r>
    </w:p>
    <w:p w:rsidR="009F384E" w:rsidRDefault="009F384E" w:rsidP="009F384E">
      <w:pPr>
        <w:pStyle w:val="ListParagraph"/>
        <w:rPr>
          <w:rFonts w:ascii="Arial" w:hAnsi="Arial" w:cs="Arial"/>
          <w:sz w:val="24"/>
          <w:szCs w:val="24"/>
        </w:rPr>
      </w:pPr>
    </w:p>
    <w:p w:rsidR="009F384E" w:rsidRDefault="009F384E" w:rsidP="009F384E">
      <w:pPr>
        <w:pStyle w:val="ListParagraph"/>
        <w:numPr>
          <w:ilvl w:val="0"/>
          <w:numId w:val="1"/>
        </w:numPr>
        <w:rPr>
          <w:rFonts w:ascii="Arial" w:hAnsi="Arial" w:cs="Arial"/>
          <w:sz w:val="24"/>
          <w:szCs w:val="24"/>
        </w:rPr>
      </w:pPr>
      <w:r>
        <w:rPr>
          <w:rFonts w:ascii="Arial" w:hAnsi="Arial" w:cs="Arial"/>
          <w:sz w:val="24"/>
          <w:szCs w:val="24"/>
        </w:rPr>
        <w:t>P</w:t>
      </w:r>
      <w:r w:rsidRPr="009F384E">
        <w:rPr>
          <w:rFonts w:ascii="Arial" w:hAnsi="Arial" w:cs="Arial"/>
          <w:sz w:val="24"/>
          <w:szCs w:val="24"/>
        </w:rPr>
        <w:t>anel Procedures</w:t>
      </w:r>
    </w:p>
    <w:p w:rsidR="00C40256" w:rsidRPr="00C40256" w:rsidRDefault="00C40256" w:rsidP="008F72B9">
      <w:pPr>
        <w:pStyle w:val="ListParagraph"/>
        <w:numPr>
          <w:ilvl w:val="0"/>
          <w:numId w:val="31"/>
        </w:numPr>
        <w:spacing w:after="0"/>
        <w:rPr>
          <w:rFonts w:ascii="Arial" w:hAnsi="Arial" w:cs="Arial"/>
          <w:sz w:val="24"/>
          <w:szCs w:val="24"/>
        </w:rPr>
      </w:pPr>
      <w:r w:rsidRPr="00C40256">
        <w:rPr>
          <w:rFonts w:ascii="Arial" w:hAnsi="Arial" w:cs="Arial"/>
          <w:sz w:val="24"/>
          <w:szCs w:val="24"/>
        </w:rPr>
        <w:t xml:space="preserve">Frequency of Meetings </w:t>
      </w:r>
    </w:p>
    <w:p w:rsidR="00C40256" w:rsidRPr="00C40256" w:rsidRDefault="00C40256" w:rsidP="008F72B9">
      <w:pPr>
        <w:pStyle w:val="ListParagraph"/>
        <w:numPr>
          <w:ilvl w:val="0"/>
          <w:numId w:val="31"/>
        </w:numPr>
        <w:spacing w:after="0"/>
        <w:rPr>
          <w:rFonts w:ascii="Arial" w:hAnsi="Arial" w:cs="Arial"/>
          <w:sz w:val="24"/>
          <w:szCs w:val="24"/>
        </w:rPr>
      </w:pPr>
      <w:r w:rsidRPr="00C40256">
        <w:rPr>
          <w:rFonts w:ascii="Arial" w:hAnsi="Arial" w:cs="Arial"/>
          <w:sz w:val="24"/>
          <w:szCs w:val="24"/>
        </w:rPr>
        <w:t xml:space="preserve">Declaration of Interests </w:t>
      </w:r>
    </w:p>
    <w:p w:rsidR="00C40256" w:rsidRPr="00C40256" w:rsidRDefault="00C40256" w:rsidP="008F72B9">
      <w:pPr>
        <w:pStyle w:val="ListParagraph"/>
        <w:numPr>
          <w:ilvl w:val="0"/>
          <w:numId w:val="31"/>
        </w:numPr>
        <w:spacing w:after="0"/>
        <w:rPr>
          <w:rFonts w:ascii="Arial" w:hAnsi="Arial" w:cs="Arial"/>
          <w:sz w:val="24"/>
          <w:szCs w:val="24"/>
        </w:rPr>
      </w:pPr>
      <w:r w:rsidRPr="00C40256">
        <w:rPr>
          <w:rFonts w:ascii="Arial" w:hAnsi="Arial" w:cs="Arial"/>
          <w:sz w:val="24"/>
          <w:szCs w:val="24"/>
        </w:rPr>
        <w:t xml:space="preserve">Pre- Panel </w:t>
      </w:r>
    </w:p>
    <w:p w:rsidR="00C40256" w:rsidRPr="00C40256" w:rsidRDefault="00C40256" w:rsidP="008F72B9">
      <w:pPr>
        <w:pStyle w:val="ListParagraph"/>
        <w:numPr>
          <w:ilvl w:val="0"/>
          <w:numId w:val="31"/>
        </w:numPr>
        <w:spacing w:after="0"/>
        <w:rPr>
          <w:rFonts w:ascii="Arial" w:hAnsi="Arial" w:cs="Arial"/>
          <w:sz w:val="24"/>
          <w:szCs w:val="24"/>
        </w:rPr>
      </w:pPr>
      <w:r w:rsidRPr="00C40256">
        <w:rPr>
          <w:rFonts w:ascii="Arial" w:hAnsi="Arial" w:cs="Arial"/>
          <w:sz w:val="24"/>
          <w:szCs w:val="24"/>
        </w:rPr>
        <w:t>Panel recommendations and advice options</w:t>
      </w:r>
    </w:p>
    <w:p w:rsidR="00C40256" w:rsidRPr="00C40256" w:rsidRDefault="00C40256" w:rsidP="008F72B9">
      <w:pPr>
        <w:pStyle w:val="ListParagraph"/>
        <w:numPr>
          <w:ilvl w:val="0"/>
          <w:numId w:val="31"/>
        </w:numPr>
        <w:spacing w:after="0"/>
        <w:rPr>
          <w:rFonts w:ascii="Arial" w:hAnsi="Arial" w:cs="Arial"/>
          <w:sz w:val="24"/>
          <w:szCs w:val="24"/>
        </w:rPr>
      </w:pPr>
      <w:r w:rsidRPr="00C40256">
        <w:rPr>
          <w:rFonts w:ascii="Arial" w:hAnsi="Arial" w:cs="Arial"/>
          <w:sz w:val="24"/>
          <w:szCs w:val="24"/>
        </w:rPr>
        <w:t xml:space="preserve">Discussion guidelines </w:t>
      </w:r>
    </w:p>
    <w:p w:rsidR="00C40256" w:rsidRPr="00C40256" w:rsidRDefault="00C40256" w:rsidP="008F72B9">
      <w:pPr>
        <w:pStyle w:val="ListParagraph"/>
        <w:numPr>
          <w:ilvl w:val="0"/>
          <w:numId w:val="31"/>
        </w:numPr>
        <w:spacing w:after="0"/>
        <w:rPr>
          <w:rFonts w:ascii="Arial" w:hAnsi="Arial" w:cs="Arial"/>
          <w:sz w:val="24"/>
          <w:szCs w:val="24"/>
        </w:rPr>
      </w:pPr>
      <w:r w:rsidRPr="00C40256">
        <w:rPr>
          <w:rFonts w:ascii="Arial" w:hAnsi="Arial" w:cs="Arial"/>
          <w:sz w:val="24"/>
          <w:szCs w:val="24"/>
        </w:rPr>
        <w:t xml:space="preserve">Post Panel </w:t>
      </w:r>
    </w:p>
    <w:p w:rsidR="00C40256" w:rsidRPr="00C40256" w:rsidRDefault="00C40256" w:rsidP="008F72B9">
      <w:pPr>
        <w:pStyle w:val="ListParagraph"/>
        <w:numPr>
          <w:ilvl w:val="0"/>
          <w:numId w:val="31"/>
        </w:numPr>
        <w:spacing w:after="0"/>
        <w:rPr>
          <w:rFonts w:ascii="Arial" w:hAnsi="Arial" w:cs="Arial"/>
          <w:sz w:val="24"/>
          <w:szCs w:val="24"/>
        </w:rPr>
      </w:pPr>
      <w:r w:rsidRPr="00C40256">
        <w:rPr>
          <w:rFonts w:ascii="Arial" w:hAnsi="Arial" w:cs="Arial"/>
          <w:sz w:val="24"/>
          <w:szCs w:val="24"/>
        </w:rPr>
        <w:t>Implementation of Decisions</w:t>
      </w:r>
    </w:p>
    <w:p w:rsidR="00C40256" w:rsidRPr="00C40256" w:rsidRDefault="00C40256" w:rsidP="008F72B9">
      <w:pPr>
        <w:pStyle w:val="ListParagraph"/>
        <w:numPr>
          <w:ilvl w:val="0"/>
          <w:numId w:val="31"/>
        </w:numPr>
        <w:spacing w:after="0"/>
        <w:rPr>
          <w:rFonts w:ascii="Arial" w:hAnsi="Arial" w:cs="Arial"/>
          <w:sz w:val="24"/>
          <w:szCs w:val="24"/>
        </w:rPr>
      </w:pPr>
      <w:r w:rsidRPr="00C40256">
        <w:rPr>
          <w:rFonts w:ascii="Arial" w:hAnsi="Arial" w:cs="Arial"/>
          <w:sz w:val="24"/>
          <w:szCs w:val="24"/>
        </w:rPr>
        <w:t xml:space="preserve">Monitoring and Evaluation </w:t>
      </w:r>
    </w:p>
    <w:p w:rsidR="008C7249" w:rsidRDefault="008C7249" w:rsidP="008C7249">
      <w:pPr>
        <w:rPr>
          <w:rFonts w:ascii="Arial" w:hAnsi="Arial" w:cs="Arial"/>
          <w:sz w:val="24"/>
          <w:szCs w:val="24"/>
        </w:rPr>
      </w:pPr>
    </w:p>
    <w:p w:rsidR="00C40256" w:rsidRDefault="00C40256" w:rsidP="008C7249">
      <w:pPr>
        <w:rPr>
          <w:rFonts w:ascii="Arial" w:hAnsi="Arial" w:cs="Arial"/>
          <w:sz w:val="24"/>
          <w:szCs w:val="24"/>
        </w:rPr>
      </w:pPr>
    </w:p>
    <w:p w:rsidR="00B663C5" w:rsidRDefault="00B663C5" w:rsidP="008C7249">
      <w:pPr>
        <w:rPr>
          <w:rFonts w:ascii="Arial" w:hAnsi="Arial" w:cs="Arial"/>
          <w:sz w:val="24"/>
          <w:szCs w:val="24"/>
        </w:rPr>
      </w:pPr>
    </w:p>
    <w:p w:rsidR="00C40256" w:rsidRDefault="00C40256" w:rsidP="008C7249">
      <w:pPr>
        <w:rPr>
          <w:rFonts w:ascii="Arial" w:hAnsi="Arial" w:cs="Arial"/>
          <w:b/>
          <w:sz w:val="24"/>
          <w:szCs w:val="24"/>
        </w:rPr>
      </w:pPr>
    </w:p>
    <w:p w:rsidR="008C7249" w:rsidRPr="002C6C13" w:rsidRDefault="002C6C13" w:rsidP="002C6C13">
      <w:pPr>
        <w:rPr>
          <w:rFonts w:ascii="Arial" w:hAnsi="Arial" w:cs="Arial"/>
          <w:b/>
          <w:sz w:val="24"/>
          <w:szCs w:val="24"/>
        </w:rPr>
      </w:pPr>
      <w:r w:rsidRPr="002C6C13">
        <w:rPr>
          <w:rFonts w:ascii="Arial" w:hAnsi="Arial" w:cs="Arial"/>
          <w:b/>
          <w:sz w:val="24"/>
          <w:szCs w:val="24"/>
        </w:rPr>
        <w:t>1.</w:t>
      </w:r>
      <w:r>
        <w:rPr>
          <w:rFonts w:ascii="Arial" w:hAnsi="Arial" w:cs="Arial"/>
          <w:b/>
          <w:sz w:val="24"/>
          <w:szCs w:val="24"/>
        </w:rPr>
        <w:t xml:space="preserve"> </w:t>
      </w:r>
      <w:r w:rsidR="007F23E4" w:rsidRPr="002C6C13">
        <w:rPr>
          <w:rFonts w:ascii="Arial" w:hAnsi="Arial" w:cs="Arial"/>
          <w:b/>
          <w:sz w:val="24"/>
          <w:szCs w:val="24"/>
        </w:rPr>
        <w:t>CONTEXT</w:t>
      </w:r>
      <w:r w:rsidR="008C7249" w:rsidRPr="002C6C13">
        <w:rPr>
          <w:rFonts w:ascii="Arial" w:hAnsi="Arial" w:cs="Arial"/>
          <w:b/>
          <w:sz w:val="24"/>
          <w:szCs w:val="24"/>
        </w:rPr>
        <w:t xml:space="preserve"> </w:t>
      </w:r>
    </w:p>
    <w:p w:rsidR="009A56D3" w:rsidRDefault="007A5C5F" w:rsidP="009A56D3">
      <w:pPr>
        <w:rPr>
          <w:rFonts w:ascii="Arial" w:hAnsi="Arial" w:cs="Arial"/>
          <w:i/>
          <w:sz w:val="24"/>
          <w:szCs w:val="24"/>
        </w:rPr>
      </w:pPr>
      <w:r>
        <w:rPr>
          <w:rFonts w:ascii="Arial" w:hAnsi="Arial" w:cs="Arial"/>
          <w:sz w:val="24"/>
          <w:szCs w:val="24"/>
        </w:rPr>
        <w:t>The SEND Code of Practice 2015 offers the following advice for local authorities regarding decision-making.  “</w:t>
      </w:r>
      <w:r w:rsidR="009A56D3">
        <w:rPr>
          <w:rFonts w:ascii="Arial" w:hAnsi="Arial" w:cs="Arial"/>
          <w:i/>
          <w:sz w:val="24"/>
          <w:szCs w:val="24"/>
        </w:rPr>
        <w:t>It is helpful for local authorities to set up moderating groups to support transparency in decision-making. Such groups can improve the consistency of decision-making about whether to carry out an EHC needs assessment and whether to issue an EHC plan.” (SEND Code of Practice, paragraph 9.60)</w:t>
      </w:r>
    </w:p>
    <w:p w:rsidR="007A5C5F" w:rsidRPr="007A5C5F" w:rsidRDefault="00BC3FD2" w:rsidP="009A56D3">
      <w:pPr>
        <w:rPr>
          <w:rFonts w:ascii="Arial" w:hAnsi="Arial" w:cs="Arial"/>
          <w:sz w:val="24"/>
          <w:szCs w:val="24"/>
        </w:rPr>
      </w:pPr>
      <w:r>
        <w:rPr>
          <w:rFonts w:ascii="Arial" w:hAnsi="Arial" w:cs="Arial"/>
          <w:sz w:val="24"/>
          <w:szCs w:val="24"/>
        </w:rPr>
        <w:t>Southwark</w:t>
      </w:r>
      <w:r w:rsidR="00E96C70">
        <w:rPr>
          <w:rFonts w:ascii="Arial" w:hAnsi="Arial" w:cs="Arial"/>
          <w:sz w:val="24"/>
          <w:szCs w:val="24"/>
        </w:rPr>
        <w:t xml:space="preserve"> Local Authority’s </w:t>
      </w:r>
      <w:r>
        <w:rPr>
          <w:rFonts w:ascii="Arial" w:hAnsi="Arial" w:cs="Arial"/>
          <w:sz w:val="24"/>
          <w:szCs w:val="24"/>
        </w:rPr>
        <w:t xml:space="preserve">SEND decision-making has benefited from </w:t>
      </w:r>
      <w:r w:rsidR="00E96C70">
        <w:rPr>
          <w:rFonts w:ascii="Arial" w:hAnsi="Arial" w:cs="Arial"/>
          <w:sz w:val="24"/>
          <w:szCs w:val="24"/>
        </w:rPr>
        <w:t xml:space="preserve">the use of a moderating group, namely </w:t>
      </w:r>
      <w:r w:rsidR="00193F98">
        <w:rPr>
          <w:rFonts w:ascii="Arial" w:hAnsi="Arial" w:cs="Arial"/>
          <w:sz w:val="24"/>
          <w:szCs w:val="24"/>
        </w:rPr>
        <w:t xml:space="preserve">SEND </w:t>
      </w:r>
      <w:r w:rsidR="00E96C70">
        <w:rPr>
          <w:rFonts w:ascii="Arial" w:hAnsi="Arial" w:cs="Arial"/>
          <w:sz w:val="24"/>
          <w:szCs w:val="24"/>
        </w:rPr>
        <w:t xml:space="preserve">Panel, prior to the new SEND Code. Panel will continue to be used as one of the moderating groups available to ensure decisions are made in as transparent a manner as possible.  </w:t>
      </w:r>
      <w:r>
        <w:rPr>
          <w:rFonts w:ascii="Arial" w:hAnsi="Arial" w:cs="Arial"/>
          <w:sz w:val="24"/>
          <w:szCs w:val="24"/>
        </w:rPr>
        <w:t xml:space="preserve"> </w:t>
      </w:r>
    </w:p>
    <w:p w:rsidR="009A56D3" w:rsidRDefault="004E78D7" w:rsidP="008C7249">
      <w:pPr>
        <w:rPr>
          <w:rFonts w:ascii="Arial" w:hAnsi="Arial" w:cs="Arial"/>
          <w:sz w:val="24"/>
          <w:szCs w:val="24"/>
        </w:rPr>
      </w:pPr>
      <w:r w:rsidRPr="002F2779">
        <w:rPr>
          <w:rFonts w:ascii="Arial" w:hAnsi="Arial" w:cs="Arial"/>
          <w:sz w:val="24"/>
          <w:szCs w:val="24"/>
        </w:rPr>
        <w:t xml:space="preserve">The role of the </w:t>
      </w:r>
      <w:r w:rsidR="008B798C">
        <w:rPr>
          <w:rFonts w:ascii="Arial" w:hAnsi="Arial" w:cs="Arial"/>
          <w:sz w:val="24"/>
          <w:szCs w:val="24"/>
        </w:rPr>
        <w:t xml:space="preserve">SEND </w:t>
      </w:r>
      <w:r w:rsidRPr="002F2779">
        <w:rPr>
          <w:rFonts w:ascii="Arial" w:hAnsi="Arial" w:cs="Arial"/>
          <w:sz w:val="24"/>
          <w:szCs w:val="24"/>
        </w:rPr>
        <w:t>Panel is to suppor</w:t>
      </w:r>
      <w:r>
        <w:rPr>
          <w:rFonts w:ascii="Arial" w:hAnsi="Arial" w:cs="Arial"/>
          <w:sz w:val="24"/>
          <w:szCs w:val="24"/>
        </w:rPr>
        <w:t xml:space="preserve">t the </w:t>
      </w:r>
      <w:r w:rsidRPr="002F2779">
        <w:rPr>
          <w:rFonts w:ascii="Arial" w:hAnsi="Arial" w:cs="Arial"/>
          <w:sz w:val="24"/>
          <w:szCs w:val="24"/>
        </w:rPr>
        <w:t>decision</w:t>
      </w:r>
      <w:r>
        <w:rPr>
          <w:rFonts w:ascii="Arial" w:hAnsi="Arial" w:cs="Arial"/>
          <w:sz w:val="24"/>
          <w:szCs w:val="24"/>
        </w:rPr>
        <w:t xml:space="preserve"> </w:t>
      </w:r>
      <w:r w:rsidRPr="002F2779">
        <w:rPr>
          <w:rFonts w:ascii="Arial" w:hAnsi="Arial" w:cs="Arial"/>
          <w:sz w:val="24"/>
          <w:szCs w:val="24"/>
        </w:rPr>
        <w:t xml:space="preserve">making process in Southwark </w:t>
      </w:r>
      <w:r>
        <w:rPr>
          <w:rFonts w:ascii="Arial" w:hAnsi="Arial" w:cs="Arial"/>
          <w:sz w:val="24"/>
          <w:szCs w:val="24"/>
        </w:rPr>
        <w:t>with regard to children and young people with special educational needs and disabilities (SEND)</w:t>
      </w:r>
      <w:r w:rsidR="001B2DA2">
        <w:rPr>
          <w:rFonts w:ascii="Arial" w:hAnsi="Arial" w:cs="Arial"/>
          <w:sz w:val="24"/>
          <w:szCs w:val="24"/>
        </w:rPr>
        <w:t>. This is</w:t>
      </w:r>
      <w:r>
        <w:rPr>
          <w:rFonts w:ascii="Arial" w:hAnsi="Arial" w:cs="Arial"/>
          <w:sz w:val="24"/>
          <w:szCs w:val="24"/>
        </w:rPr>
        <w:t xml:space="preserve"> with a view to ensuring </w:t>
      </w:r>
      <w:r w:rsidRPr="002F2779">
        <w:rPr>
          <w:rFonts w:ascii="Arial" w:hAnsi="Arial" w:cs="Arial"/>
          <w:sz w:val="24"/>
          <w:szCs w:val="24"/>
        </w:rPr>
        <w:t>that SEN</w:t>
      </w:r>
      <w:r>
        <w:rPr>
          <w:rFonts w:ascii="Arial" w:hAnsi="Arial" w:cs="Arial"/>
          <w:sz w:val="24"/>
          <w:szCs w:val="24"/>
        </w:rPr>
        <w:t>D</w:t>
      </w:r>
      <w:r w:rsidRPr="002F2779">
        <w:rPr>
          <w:rFonts w:ascii="Arial" w:hAnsi="Arial" w:cs="Arial"/>
          <w:sz w:val="24"/>
          <w:szCs w:val="24"/>
        </w:rPr>
        <w:t xml:space="preserve"> matters are dealt with consistently and in accordance with Southwark’s </w:t>
      </w:r>
      <w:r>
        <w:rPr>
          <w:rFonts w:ascii="Arial" w:hAnsi="Arial" w:cs="Arial"/>
          <w:sz w:val="24"/>
          <w:szCs w:val="24"/>
        </w:rPr>
        <w:t xml:space="preserve">statutory </w:t>
      </w:r>
      <w:r w:rsidRPr="002F2779">
        <w:rPr>
          <w:rFonts w:ascii="Arial" w:hAnsi="Arial" w:cs="Arial"/>
          <w:sz w:val="24"/>
          <w:szCs w:val="24"/>
        </w:rPr>
        <w:t>responsibilities under the SEN</w:t>
      </w:r>
      <w:r w:rsidR="008B798C">
        <w:rPr>
          <w:rFonts w:ascii="Arial" w:hAnsi="Arial" w:cs="Arial"/>
          <w:sz w:val="24"/>
          <w:szCs w:val="24"/>
        </w:rPr>
        <w:t xml:space="preserve">D </w:t>
      </w:r>
      <w:r w:rsidRPr="002F2779">
        <w:rPr>
          <w:rFonts w:ascii="Arial" w:hAnsi="Arial" w:cs="Arial"/>
          <w:sz w:val="24"/>
          <w:szCs w:val="24"/>
        </w:rPr>
        <w:t xml:space="preserve">legislation. </w:t>
      </w:r>
      <w:r w:rsidR="0088715C">
        <w:rPr>
          <w:rFonts w:ascii="Arial" w:hAnsi="Arial" w:cs="Arial"/>
          <w:sz w:val="24"/>
          <w:szCs w:val="24"/>
        </w:rPr>
        <w:t xml:space="preserve">In September 2014 </w:t>
      </w:r>
      <w:r w:rsidR="00DB5EF0">
        <w:rPr>
          <w:rFonts w:ascii="Arial" w:hAnsi="Arial" w:cs="Arial"/>
          <w:sz w:val="24"/>
          <w:szCs w:val="24"/>
        </w:rPr>
        <w:t xml:space="preserve">the SEND Panel was reviewed and reconfigured to be better aligned with the expectations of the new SEND legislation. </w:t>
      </w:r>
    </w:p>
    <w:p w:rsidR="00F30BB7" w:rsidRDefault="00553C3C" w:rsidP="008C7249">
      <w:pPr>
        <w:rPr>
          <w:rFonts w:ascii="Arial" w:hAnsi="Arial" w:cs="Arial"/>
          <w:sz w:val="24"/>
          <w:szCs w:val="24"/>
        </w:rPr>
      </w:pPr>
      <w:r>
        <w:rPr>
          <w:rFonts w:ascii="Arial" w:hAnsi="Arial" w:cs="Arial"/>
          <w:sz w:val="24"/>
          <w:szCs w:val="24"/>
        </w:rPr>
        <w:t xml:space="preserve">As well as reflecting </w:t>
      </w:r>
      <w:r w:rsidR="00DB5EF0">
        <w:rPr>
          <w:rFonts w:ascii="Arial" w:hAnsi="Arial" w:cs="Arial"/>
          <w:sz w:val="24"/>
          <w:szCs w:val="24"/>
        </w:rPr>
        <w:t>local values a</w:t>
      </w:r>
      <w:r w:rsidR="008B798C">
        <w:rPr>
          <w:rFonts w:ascii="Arial" w:hAnsi="Arial" w:cs="Arial"/>
          <w:sz w:val="24"/>
          <w:szCs w:val="24"/>
        </w:rPr>
        <w:t>ll p</w:t>
      </w:r>
      <w:r w:rsidR="001B2DA2">
        <w:rPr>
          <w:rFonts w:ascii="Arial" w:hAnsi="Arial" w:cs="Arial"/>
          <w:sz w:val="24"/>
          <w:szCs w:val="24"/>
        </w:rPr>
        <w:t>anel pro</w:t>
      </w:r>
      <w:r w:rsidR="003B6DFE">
        <w:rPr>
          <w:rFonts w:ascii="Arial" w:hAnsi="Arial" w:cs="Arial"/>
          <w:sz w:val="24"/>
          <w:szCs w:val="24"/>
        </w:rPr>
        <w:t xml:space="preserve">cesses comply </w:t>
      </w:r>
      <w:r w:rsidR="001B2DA2">
        <w:rPr>
          <w:rFonts w:ascii="Arial" w:hAnsi="Arial" w:cs="Arial"/>
          <w:sz w:val="24"/>
          <w:szCs w:val="24"/>
        </w:rPr>
        <w:t>with the relevant</w:t>
      </w:r>
      <w:r w:rsidR="00DB5EF0">
        <w:rPr>
          <w:rFonts w:ascii="Arial" w:hAnsi="Arial" w:cs="Arial"/>
          <w:sz w:val="24"/>
          <w:szCs w:val="24"/>
        </w:rPr>
        <w:t xml:space="preserve"> legislation and statutory guidance</w:t>
      </w:r>
      <w:r w:rsidR="001B2DA2">
        <w:rPr>
          <w:rFonts w:ascii="Arial" w:hAnsi="Arial" w:cs="Arial"/>
          <w:sz w:val="24"/>
          <w:szCs w:val="24"/>
        </w:rPr>
        <w:t xml:space="preserve"> and w</w:t>
      </w:r>
      <w:r w:rsidR="00DB5EF0">
        <w:rPr>
          <w:rFonts w:ascii="Arial" w:hAnsi="Arial" w:cs="Arial"/>
          <w:sz w:val="24"/>
          <w:szCs w:val="24"/>
        </w:rPr>
        <w:t>her</w:t>
      </w:r>
      <w:r w:rsidR="001B2DA2">
        <w:rPr>
          <w:rFonts w:ascii="Arial" w:hAnsi="Arial" w:cs="Arial"/>
          <w:sz w:val="24"/>
          <w:szCs w:val="24"/>
        </w:rPr>
        <w:t xml:space="preserve">e appropriate </w:t>
      </w:r>
      <w:r>
        <w:rPr>
          <w:rFonts w:ascii="Arial" w:hAnsi="Arial" w:cs="Arial"/>
          <w:sz w:val="24"/>
          <w:szCs w:val="24"/>
        </w:rPr>
        <w:t xml:space="preserve">have </w:t>
      </w:r>
      <w:r w:rsidR="00DB5EF0">
        <w:rPr>
          <w:rFonts w:ascii="Arial" w:hAnsi="Arial" w:cs="Arial"/>
          <w:sz w:val="24"/>
          <w:szCs w:val="24"/>
        </w:rPr>
        <w:t>regard to non-statutory guidance</w:t>
      </w:r>
      <w:r w:rsidR="004E78D7">
        <w:rPr>
          <w:rFonts w:ascii="Arial" w:hAnsi="Arial" w:cs="Arial"/>
          <w:sz w:val="24"/>
          <w:szCs w:val="24"/>
        </w:rPr>
        <w:t xml:space="preserve">. </w:t>
      </w:r>
      <w:r>
        <w:rPr>
          <w:rFonts w:ascii="Arial" w:hAnsi="Arial" w:cs="Arial"/>
          <w:sz w:val="24"/>
          <w:szCs w:val="24"/>
        </w:rPr>
        <w:t>T</w:t>
      </w:r>
      <w:r w:rsidR="003B6DFE">
        <w:rPr>
          <w:rFonts w:ascii="Arial" w:hAnsi="Arial" w:cs="Arial"/>
          <w:sz w:val="24"/>
          <w:szCs w:val="24"/>
        </w:rPr>
        <w:t xml:space="preserve">he principles </w:t>
      </w:r>
      <w:r>
        <w:rPr>
          <w:rFonts w:ascii="Arial" w:hAnsi="Arial" w:cs="Arial"/>
          <w:sz w:val="24"/>
          <w:szCs w:val="24"/>
        </w:rPr>
        <w:t xml:space="preserve">guiding </w:t>
      </w:r>
      <w:r w:rsidR="003B6DFE">
        <w:rPr>
          <w:rFonts w:ascii="Arial" w:hAnsi="Arial" w:cs="Arial"/>
          <w:sz w:val="24"/>
          <w:szCs w:val="24"/>
        </w:rPr>
        <w:t>the legislation</w:t>
      </w:r>
      <w:r>
        <w:rPr>
          <w:rFonts w:ascii="Arial" w:hAnsi="Arial" w:cs="Arial"/>
          <w:sz w:val="24"/>
          <w:szCs w:val="24"/>
        </w:rPr>
        <w:t xml:space="preserve"> also inform the way panel works. </w:t>
      </w:r>
    </w:p>
    <w:p w:rsidR="000755AC" w:rsidRPr="000755AC" w:rsidRDefault="00F30BB7" w:rsidP="003B6DFE">
      <w:pPr>
        <w:spacing w:after="0"/>
        <w:rPr>
          <w:rFonts w:ascii="Arial" w:hAnsi="Arial" w:cs="Arial"/>
          <w:sz w:val="24"/>
          <w:szCs w:val="24"/>
        </w:rPr>
      </w:pPr>
      <w:r>
        <w:rPr>
          <w:rFonts w:ascii="Arial" w:hAnsi="Arial" w:cs="Arial"/>
          <w:sz w:val="24"/>
          <w:szCs w:val="24"/>
          <w:u w:val="single"/>
        </w:rPr>
        <w:t xml:space="preserve">National </w:t>
      </w:r>
      <w:r w:rsidR="001B2DA2" w:rsidRPr="000755AC">
        <w:rPr>
          <w:rFonts w:ascii="Arial" w:hAnsi="Arial" w:cs="Arial"/>
          <w:sz w:val="24"/>
          <w:szCs w:val="24"/>
          <w:u w:val="single"/>
        </w:rPr>
        <w:t>legislation and guidance includes</w:t>
      </w:r>
      <w:r w:rsidR="001B2DA2" w:rsidRPr="000755AC">
        <w:rPr>
          <w:rFonts w:ascii="Arial" w:hAnsi="Arial" w:cs="Arial"/>
          <w:sz w:val="24"/>
          <w:szCs w:val="24"/>
        </w:rPr>
        <w:t>:</w:t>
      </w:r>
    </w:p>
    <w:p w:rsidR="00761226" w:rsidRPr="00327E9F" w:rsidRDefault="0088715C" w:rsidP="008F72B9">
      <w:pPr>
        <w:pStyle w:val="ListParagraph"/>
        <w:numPr>
          <w:ilvl w:val="0"/>
          <w:numId w:val="7"/>
        </w:numPr>
        <w:spacing w:after="0"/>
        <w:ind w:left="426" w:firstLine="0"/>
        <w:rPr>
          <w:rFonts w:ascii="Arial" w:hAnsi="Arial" w:cs="Arial"/>
          <w:sz w:val="24"/>
          <w:szCs w:val="24"/>
        </w:rPr>
      </w:pPr>
      <w:r w:rsidRPr="00327E9F">
        <w:rPr>
          <w:rFonts w:ascii="Arial" w:hAnsi="Arial" w:cs="Arial"/>
          <w:sz w:val="24"/>
          <w:szCs w:val="24"/>
        </w:rPr>
        <w:t xml:space="preserve">Children and Families Act 2014 </w:t>
      </w:r>
      <w:r w:rsidR="00761226" w:rsidRPr="00327E9F">
        <w:rPr>
          <w:rFonts w:ascii="Arial" w:hAnsi="Arial" w:cs="Arial"/>
          <w:sz w:val="24"/>
          <w:szCs w:val="24"/>
        </w:rPr>
        <w:t>and its associated regulations:</w:t>
      </w:r>
    </w:p>
    <w:p w:rsidR="00761226" w:rsidRPr="00DB5EF0" w:rsidRDefault="0088715C" w:rsidP="008F72B9">
      <w:pPr>
        <w:pStyle w:val="ListParagraph"/>
        <w:numPr>
          <w:ilvl w:val="0"/>
          <w:numId w:val="4"/>
        </w:numPr>
        <w:spacing w:after="0"/>
        <w:ind w:left="851" w:hanging="142"/>
        <w:rPr>
          <w:rFonts w:ascii="Arial" w:hAnsi="Arial" w:cs="Arial"/>
        </w:rPr>
      </w:pPr>
      <w:r w:rsidRPr="00DB5EF0">
        <w:rPr>
          <w:rFonts w:ascii="Arial" w:hAnsi="Arial" w:cs="Arial"/>
        </w:rPr>
        <w:t>The Special Educational Needs and Disability Regulations 2014</w:t>
      </w:r>
      <w:r w:rsidR="00091F4A">
        <w:rPr>
          <w:rFonts w:ascii="Arial" w:hAnsi="Arial" w:cs="Arial"/>
        </w:rPr>
        <w:t xml:space="preserve"> (as amended)</w:t>
      </w:r>
    </w:p>
    <w:p w:rsidR="00761226" w:rsidRPr="00DB5EF0" w:rsidRDefault="0088715C" w:rsidP="008F72B9">
      <w:pPr>
        <w:pStyle w:val="ListParagraph"/>
        <w:numPr>
          <w:ilvl w:val="0"/>
          <w:numId w:val="4"/>
        </w:numPr>
        <w:spacing w:after="0"/>
        <w:ind w:left="851" w:hanging="142"/>
        <w:rPr>
          <w:rFonts w:ascii="Arial" w:hAnsi="Arial" w:cs="Arial"/>
        </w:rPr>
      </w:pPr>
      <w:r w:rsidRPr="00DB5EF0">
        <w:rPr>
          <w:rFonts w:ascii="Arial" w:hAnsi="Arial" w:cs="Arial"/>
        </w:rPr>
        <w:t>The Special Educational Needs (Personal Budgets) Regulations 2014</w:t>
      </w:r>
      <w:r w:rsidR="00091F4A">
        <w:rPr>
          <w:rFonts w:ascii="Arial" w:hAnsi="Arial" w:cs="Arial"/>
        </w:rPr>
        <w:t xml:space="preserve"> (as amended)</w:t>
      </w:r>
    </w:p>
    <w:p w:rsidR="00A40020" w:rsidRPr="00A40020" w:rsidRDefault="0088715C" w:rsidP="008F72B9">
      <w:pPr>
        <w:pStyle w:val="ListParagraph"/>
        <w:numPr>
          <w:ilvl w:val="0"/>
          <w:numId w:val="4"/>
        </w:numPr>
        <w:spacing w:after="0"/>
        <w:ind w:left="851" w:hanging="142"/>
        <w:rPr>
          <w:rFonts w:ascii="Arial" w:hAnsi="Arial" w:cs="Arial"/>
        </w:rPr>
      </w:pPr>
      <w:r w:rsidRPr="00DB5EF0">
        <w:rPr>
          <w:rFonts w:ascii="Arial" w:hAnsi="Arial" w:cs="Arial"/>
        </w:rPr>
        <w:t>The Special Educational Needs and Disability (Detained Persons) Regulations 2015</w:t>
      </w:r>
    </w:p>
    <w:p w:rsidR="00761226" w:rsidRPr="00327E9F" w:rsidRDefault="00DB5EF0" w:rsidP="008F72B9">
      <w:pPr>
        <w:pStyle w:val="ListParagraph"/>
        <w:numPr>
          <w:ilvl w:val="0"/>
          <w:numId w:val="8"/>
        </w:numPr>
        <w:spacing w:after="0"/>
        <w:ind w:left="426" w:firstLine="0"/>
        <w:rPr>
          <w:rFonts w:ascii="Arial" w:hAnsi="Arial" w:cs="Arial"/>
          <w:sz w:val="24"/>
          <w:szCs w:val="24"/>
        </w:rPr>
      </w:pPr>
      <w:r w:rsidRPr="00327E9F">
        <w:rPr>
          <w:rFonts w:ascii="Arial" w:hAnsi="Arial" w:cs="Arial"/>
          <w:sz w:val="24"/>
          <w:szCs w:val="24"/>
        </w:rPr>
        <w:t>Education Act 1996</w:t>
      </w:r>
    </w:p>
    <w:p w:rsidR="008B798C" w:rsidRPr="00327E9F" w:rsidRDefault="008B798C" w:rsidP="008F72B9">
      <w:pPr>
        <w:pStyle w:val="ListParagraph"/>
        <w:numPr>
          <w:ilvl w:val="0"/>
          <w:numId w:val="8"/>
        </w:numPr>
        <w:spacing w:after="0"/>
        <w:ind w:left="426" w:firstLine="0"/>
        <w:rPr>
          <w:rFonts w:ascii="Arial" w:hAnsi="Arial" w:cs="Arial"/>
          <w:sz w:val="24"/>
          <w:szCs w:val="24"/>
        </w:rPr>
      </w:pPr>
      <w:r w:rsidRPr="00327E9F">
        <w:rPr>
          <w:rFonts w:ascii="Arial" w:hAnsi="Arial" w:cs="Arial"/>
          <w:sz w:val="24"/>
          <w:szCs w:val="24"/>
        </w:rPr>
        <w:t>Equality Act 2010</w:t>
      </w:r>
    </w:p>
    <w:p w:rsidR="006A0BAA" w:rsidRDefault="00B02EB0" w:rsidP="009956A0">
      <w:pPr>
        <w:pStyle w:val="ListParagraph"/>
        <w:numPr>
          <w:ilvl w:val="0"/>
          <w:numId w:val="8"/>
        </w:numPr>
        <w:spacing w:after="0"/>
        <w:ind w:left="426" w:firstLine="0"/>
        <w:rPr>
          <w:rFonts w:ascii="Arial" w:hAnsi="Arial" w:cs="Arial"/>
          <w:sz w:val="24"/>
          <w:szCs w:val="24"/>
        </w:rPr>
      </w:pPr>
      <w:r w:rsidRPr="009956A0">
        <w:rPr>
          <w:rFonts w:ascii="Arial" w:hAnsi="Arial" w:cs="Arial"/>
          <w:sz w:val="24"/>
          <w:szCs w:val="24"/>
        </w:rPr>
        <w:t>The Mental C</w:t>
      </w:r>
      <w:r w:rsidR="008B798C" w:rsidRPr="009956A0">
        <w:rPr>
          <w:rFonts w:ascii="Arial" w:hAnsi="Arial" w:cs="Arial"/>
          <w:sz w:val="24"/>
          <w:szCs w:val="24"/>
        </w:rPr>
        <w:t xml:space="preserve">apacity Act </w:t>
      </w:r>
      <w:r w:rsidRPr="009956A0">
        <w:rPr>
          <w:rFonts w:ascii="Arial" w:hAnsi="Arial" w:cs="Arial"/>
          <w:sz w:val="24"/>
          <w:szCs w:val="24"/>
        </w:rPr>
        <w:t>2005</w:t>
      </w:r>
    </w:p>
    <w:p w:rsidR="00CB3CB7" w:rsidRPr="002C6C13" w:rsidRDefault="00B02EB0" w:rsidP="00CB3CB7">
      <w:pPr>
        <w:pStyle w:val="ListParagraph"/>
        <w:numPr>
          <w:ilvl w:val="0"/>
          <w:numId w:val="8"/>
        </w:numPr>
        <w:spacing w:after="0"/>
        <w:ind w:left="426" w:firstLine="0"/>
        <w:rPr>
          <w:rFonts w:ascii="Arial" w:hAnsi="Arial" w:cs="Arial"/>
          <w:sz w:val="24"/>
          <w:szCs w:val="24"/>
        </w:rPr>
      </w:pPr>
      <w:r w:rsidRPr="002C6C13">
        <w:rPr>
          <w:rFonts w:ascii="Arial" w:hAnsi="Arial" w:cs="Arial"/>
          <w:sz w:val="24"/>
          <w:szCs w:val="24"/>
        </w:rPr>
        <w:t>The Children Act 2004</w:t>
      </w:r>
      <w:r w:rsidR="00CB3CB7" w:rsidRPr="002C6C13">
        <w:rPr>
          <w:rFonts w:ascii="Arial" w:hAnsi="Arial" w:cs="Arial"/>
          <w:sz w:val="24"/>
          <w:szCs w:val="24"/>
        </w:rPr>
        <w:t xml:space="preserve"> </w:t>
      </w:r>
    </w:p>
    <w:p w:rsidR="00CB3CB7" w:rsidRPr="002C6C13" w:rsidRDefault="00CB3CB7" w:rsidP="00CB3CB7">
      <w:pPr>
        <w:pStyle w:val="ListParagraph"/>
        <w:numPr>
          <w:ilvl w:val="0"/>
          <w:numId w:val="8"/>
        </w:numPr>
        <w:spacing w:after="0"/>
        <w:ind w:left="426" w:firstLine="0"/>
        <w:rPr>
          <w:rFonts w:ascii="Arial" w:hAnsi="Arial" w:cs="Arial"/>
          <w:sz w:val="24"/>
          <w:szCs w:val="24"/>
        </w:rPr>
      </w:pPr>
      <w:r w:rsidRPr="002C6C13">
        <w:rPr>
          <w:rFonts w:ascii="Arial" w:hAnsi="Arial" w:cs="Arial"/>
          <w:sz w:val="24"/>
          <w:szCs w:val="24"/>
        </w:rPr>
        <w:t xml:space="preserve">Safeguarding guidance e.g. </w:t>
      </w:r>
      <w:r w:rsidRPr="002C6C13">
        <w:rPr>
          <w:rFonts w:ascii="Arial" w:eastAsia="Times New Roman" w:hAnsi="Arial" w:cs="Arial"/>
          <w:color w:val="525455"/>
          <w:sz w:val="24"/>
          <w:szCs w:val="24"/>
          <w:lang w:eastAsia="en-GB"/>
        </w:rPr>
        <w:t xml:space="preserve">Working together to safeguard children 2018 </w:t>
      </w:r>
    </w:p>
    <w:p w:rsidR="00CB3CB7" w:rsidRPr="002C6C13" w:rsidRDefault="00CB3CB7" w:rsidP="009956A0">
      <w:pPr>
        <w:pStyle w:val="ListParagraph"/>
        <w:numPr>
          <w:ilvl w:val="0"/>
          <w:numId w:val="8"/>
        </w:numPr>
        <w:spacing w:after="0"/>
        <w:ind w:left="426" w:firstLine="0"/>
        <w:rPr>
          <w:rFonts w:ascii="Arial" w:hAnsi="Arial" w:cs="Arial"/>
          <w:sz w:val="24"/>
          <w:szCs w:val="24"/>
        </w:rPr>
      </w:pPr>
      <w:r w:rsidRPr="002C6C13">
        <w:rPr>
          <w:rFonts w:ascii="Arial" w:hAnsi="Arial" w:cs="Arial"/>
          <w:sz w:val="24"/>
          <w:szCs w:val="24"/>
        </w:rPr>
        <w:t>The Care Act 2014</w:t>
      </w:r>
    </w:p>
    <w:p w:rsidR="001B2DA2" w:rsidRPr="002C6C13" w:rsidRDefault="001B2DA2" w:rsidP="008F72B9">
      <w:pPr>
        <w:pStyle w:val="ListParagraph"/>
        <w:numPr>
          <w:ilvl w:val="0"/>
          <w:numId w:val="8"/>
        </w:numPr>
        <w:spacing w:after="0"/>
        <w:ind w:left="426" w:firstLine="0"/>
        <w:rPr>
          <w:rFonts w:ascii="Arial" w:hAnsi="Arial" w:cs="Arial"/>
          <w:sz w:val="24"/>
          <w:szCs w:val="24"/>
        </w:rPr>
      </w:pPr>
      <w:r w:rsidRPr="002C6C13">
        <w:rPr>
          <w:rFonts w:ascii="Arial" w:hAnsi="Arial" w:cs="Arial"/>
          <w:sz w:val="24"/>
          <w:szCs w:val="24"/>
        </w:rPr>
        <w:t xml:space="preserve">Supporting pupils at school with medical conditions </w:t>
      </w:r>
      <w:r w:rsidR="007C3449" w:rsidRPr="002C6C13">
        <w:rPr>
          <w:rFonts w:ascii="Arial" w:hAnsi="Arial" w:cs="Arial"/>
          <w:sz w:val="24"/>
          <w:szCs w:val="24"/>
        </w:rPr>
        <w:t>(</w:t>
      </w:r>
      <w:r w:rsidRPr="002C6C13">
        <w:rPr>
          <w:rFonts w:ascii="Arial" w:hAnsi="Arial" w:cs="Arial"/>
          <w:sz w:val="24"/>
          <w:szCs w:val="24"/>
        </w:rPr>
        <w:t>2014</w:t>
      </w:r>
      <w:r w:rsidR="007C3449" w:rsidRPr="002C6C13">
        <w:rPr>
          <w:rFonts w:ascii="Arial" w:hAnsi="Arial" w:cs="Arial"/>
          <w:sz w:val="24"/>
          <w:szCs w:val="24"/>
        </w:rPr>
        <w:t>, updated December 2015)</w:t>
      </w:r>
    </w:p>
    <w:p w:rsidR="00CB3CB7" w:rsidRPr="002C6C13" w:rsidRDefault="001B2DA2" w:rsidP="00CB3CB7">
      <w:pPr>
        <w:pStyle w:val="ListParagraph"/>
        <w:numPr>
          <w:ilvl w:val="0"/>
          <w:numId w:val="8"/>
        </w:numPr>
        <w:spacing w:after="0"/>
        <w:ind w:left="426" w:firstLine="0"/>
        <w:rPr>
          <w:rFonts w:ascii="Arial" w:hAnsi="Arial" w:cs="Arial"/>
        </w:rPr>
      </w:pPr>
      <w:r w:rsidRPr="002C6C13">
        <w:rPr>
          <w:rFonts w:ascii="Arial" w:hAnsi="Arial" w:cs="Arial"/>
          <w:sz w:val="24"/>
          <w:szCs w:val="24"/>
        </w:rPr>
        <w:t>SEND Code of Practice (</w:t>
      </w:r>
      <w:r w:rsidRPr="002C6C13">
        <w:rPr>
          <w:rFonts w:ascii="Arial" w:hAnsi="Arial" w:cs="Arial"/>
        </w:rPr>
        <w:t>this statutory guidance has had subsequent changes and versions, and this guidance for Panel refers to the January 2015 version</w:t>
      </w:r>
      <w:r w:rsidRPr="002C6C13">
        <w:rPr>
          <w:rFonts w:ascii="Arial" w:hAnsi="Arial" w:cs="Arial"/>
          <w:sz w:val="24"/>
          <w:szCs w:val="24"/>
        </w:rPr>
        <w:t xml:space="preserve">)  </w:t>
      </w:r>
    </w:p>
    <w:p w:rsidR="006A0BAA" w:rsidRPr="002C6C13" w:rsidRDefault="006A0BAA" w:rsidP="00CB3CB7">
      <w:pPr>
        <w:pStyle w:val="ListParagraph"/>
        <w:numPr>
          <w:ilvl w:val="0"/>
          <w:numId w:val="8"/>
        </w:numPr>
        <w:spacing w:after="0"/>
        <w:ind w:left="426" w:firstLine="0"/>
        <w:rPr>
          <w:rFonts w:ascii="Arial" w:hAnsi="Arial" w:cs="Arial"/>
        </w:rPr>
      </w:pPr>
      <w:r w:rsidRPr="002C6C13">
        <w:rPr>
          <w:rFonts w:ascii="Arial" w:hAnsi="Arial" w:cs="Arial"/>
          <w:sz w:val="24"/>
          <w:szCs w:val="24"/>
        </w:rPr>
        <w:t xml:space="preserve">The Data Protection Act 2018 (GDPR) </w:t>
      </w:r>
    </w:p>
    <w:p w:rsidR="009956A0" w:rsidRDefault="009956A0" w:rsidP="00E022F5">
      <w:pPr>
        <w:spacing w:after="0" w:line="240" w:lineRule="auto"/>
        <w:rPr>
          <w:rFonts w:ascii="Arial" w:hAnsi="Arial" w:cs="Arial"/>
          <w:sz w:val="24"/>
          <w:szCs w:val="24"/>
          <w:u w:val="single"/>
        </w:rPr>
      </w:pPr>
    </w:p>
    <w:p w:rsidR="00E022F5" w:rsidRDefault="00E022F5" w:rsidP="00E022F5">
      <w:pPr>
        <w:spacing w:after="0" w:line="240" w:lineRule="auto"/>
        <w:rPr>
          <w:rFonts w:ascii="Arial" w:hAnsi="Arial" w:cs="Arial"/>
          <w:sz w:val="24"/>
          <w:szCs w:val="24"/>
        </w:rPr>
      </w:pPr>
      <w:r w:rsidRPr="00F30BB7">
        <w:rPr>
          <w:rFonts w:ascii="Arial" w:hAnsi="Arial" w:cs="Arial"/>
          <w:sz w:val="24"/>
          <w:szCs w:val="24"/>
          <w:u w:val="single"/>
        </w:rPr>
        <w:t>Local guidance includes</w:t>
      </w:r>
      <w:r>
        <w:rPr>
          <w:rFonts w:ascii="Arial" w:hAnsi="Arial" w:cs="Arial"/>
          <w:sz w:val="24"/>
          <w:szCs w:val="24"/>
        </w:rPr>
        <w:t>:</w:t>
      </w:r>
    </w:p>
    <w:p w:rsidR="00E022F5" w:rsidRPr="00E022F5" w:rsidRDefault="00E022F5" w:rsidP="008F72B9">
      <w:pPr>
        <w:pStyle w:val="ListParagraph"/>
        <w:numPr>
          <w:ilvl w:val="0"/>
          <w:numId w:val="20"/>
        </w:numPr>
        <w:spacing w:after="0" w:line="240" w:lineRule="auto"/>
        <w:rPr>
          <w:rFonts w:ascii="Arial" w:hAnsi="Arial" w:cs="Arial"/>
          <w:sz w:val="24"/>
          <w:szCs w:val="24"/>
        </w:rPr>
      </w:pPr>
      <w:r w:rsidRPr="00E022F5">
        <w:rPr>
          <w:rFonts w:ascii="Arial" w:hAnsi="Arial" w:cs="Arial"/>
          <w:sz w:val="24"/>
          <w:szCs w:val="24"/>
        </w:rPr>
        <w:t>Southwark’s Funding framework for mainstream schools</w:t>
      </w:r>
    </w:p>
    <w:p w:rsidR="00E022F5" w:rsidRDefault="00E022F5" w:rsidP="008F72B9">
      <w:pPr>
        <w:pStyle w:val="ListParagraph"/>
        <w:numPr>
          <w:ilvl w:val="0"/>
          <w:numId w:val="20"/>
        </w:numPr>
        <w:spacing w:after="0" w:line="240" w:lineRule="auto"/>
        <w:rPr>
          <w:rFonts w:ascii="Arial" w:hAnsi="Arial" w:cs="Arial"/>
          <w:sz w:val="24"/>
          <w:szCs w:val="24"/>
        </w:rPr>
      </w:pPr>
      <w:r w:rsidRPr="00E022F5">
        <w:rPr>
          <w:rFonts w:ascii="Arial" w:hAnsi="Arial" w:cs="Arial"/>
          <w:sz w:val="24"/>
          <w:szCs w:val="24"/>
        </w:rPr>
        <w:t>Southwark’s</w:t>
      </w:r>
      <w:r w:rsidR="006A0BAA">
        <w:rPr>
          <w:rFonts w:ascii="Arial" w:hAnsi="Arial" w:cs="Arial"/>
          <w:sz w:val="24"/>
          <w:szCs w:val="24"/>
        </w:rPr>
        <w:t xml:space="preserve"> indicative</w:t>
      </w:r>
      <w:r w:rsidRPr="00E022F5">
        <w:rPr>
          <w:rFonts w:ascii="Arial" w:hAnsi="Arial" w:cs="Arial"/>
          <w:sz w:val="24"/>
          <w:szCs w:val="24"/>
        </w:rPr>
        <w:t xml:space="preserve"> criteria for statutory assessment</w:t>
      </w:r>
    </w:p>
    <w:p w:rsidR="00C40256" w:rsidRDefault="00C40256" w:rsidP="003B6DFE">
      <w:pPr>
        <w:spacing w:after="0"/>
        <w:rPr>
          <w:rFonts w:ascii="Arial" w:hAnsi="Arial" w:cs="Arial"/>
          <w:sz w:val="24"/>
          <w:szCs w:val="24"/>
        </w:rPr>
      </w:pPr>
    </w:p>
    <w:p w:rsidR="00F30BB7" w:rsidRPr="00F30BB7" w:rsidRDefault="00F30BB7" w:rsidP="003B6DFE">
      <w:pPr>
        <w:spacing w:after="0"/>
        <w:rPr>
          <w:rFonts w:ascii="Arial" w:hAnsi="Arial" w:cs="Arial"/>
          <w:sz w:val="24"/>
          <w:szCs w:val="24"/>
          <w:u w:val="single"/>
        </w:rPr>
      </w:pPr>
      <w:r w:rsidRPr="00F30BB7">
        <w:rPr>
          <w:rFonts w:ascii="Arial" w:hAnsi="Arial" w:cs="Arial"/>
          <w:sz w:val="24"/>
          <w:szCs w:val="24"/>
          <w:u w:val="single"/>
        </w:rPr>
        <w:t>Principles and Objectives</w:t>
      </w:r>
    </w:p>
    <w:p w:rsidR="001B2DA2" w:rsidRDefault="001B2DA2" w:rsidP="003B6DFE">
      <w:pPr>
        <w:spacing w:after="0"/>
        <w:rPr>
          <w:rFonts w:ascii="Arial" w:hAnsi="Arial" w:cs="Arial"/>
          <w:sz w:val="24"/>
          <w:szCs w:val="24"/>
        </w:rPr>
      </w:pPr>
      <w:r>
        <w:rPr>
          <w:rFonts w:ascii="Arial" w:hAnsi="Arial" w:cs="Arial"/>
          <w:sz w:val="24"/>
          <w:szCs w:val="24"/>
        </w:rPr>
        <w:t xml:space="preserve">The principles of the new SEND legislation are </w:t>
      </w:r>
      <w:r w:rsidR="00761226" w:rsidRPr="00761226">
        <w:rPr>
          <w:rFonts w:ascii="Arial" w:hAnsi="Arial" w:cs="Arial"/>
          <w:sz w:val="24"/>
          <w:szCs w:val="24"/>
        </w:rPr>
        <w:t xml:space="preserve">designed to support: </w:t>
      </w:r>
    </w:p>
    <w:p w:rsidR="001B2DA2" w:rsidRPr="00327E9F" w:rsidRDefault="00761226" w:rsidP="008F72B9">
      <w:pPr>
        <w:pStyle w:val="ListParagraph"/>
        <w:numPr>
          <w:ilvl w:val="0"/>
          <w:numId w:val="9"/>
        </w:numPr>
        <w:spacing w:after="0"/>
        <w:rPr>
          <w:rFonts w:ascii="Arial" w:hAnsi="Arial" w:cs="Arial"/>
          <w:sz w:val="24"/>
          <w:szCs w:val="24"/>
        </w:rPr>
      </w:pPr>
      <w:r w:rsidRPr="00327E9F">
        <w:rPr>
          <w:rFonts w:ascii="Arial" w:hAnsi="Arial" w:cs="Arial"/>
          <w:sz w:val="24"/>
          <w:szCs w:val="24"/>
        </w:rPr>
        <w:t>the participation of children, their parents and young people in decision</w:t>
      </w:r>
      <w:r w:rsidR="001B2DA2" w:rsidRPr="00327E9F">
        <w:rPr>
          <w:rFonts w:ascii="Arial" w:hAnsi="Arial" w:cs="Arial"/>
          <w:sz w:val="24"/>
          <w:szCs w:val="24"/>
        </w:rPr>
        <w:t xml:space="preserve"> </w:t>
      </w:r>
      <w:r w:rsidRPr="00327E9F">
        <w:rPr>
          <w:rFonts w:ascii="Arial" w:hAnsi="Arial" w:cs="Arial"/>
          <w:sz w:val="24"/>
          <w:szCs w:val="24"/>
        </w:rPr>
        <w:t xml:space="preserve">making </w:t>
      </w:r>
    </w:p>
    <w:p w:rsidR="001B2DA2" w:rsidRPr="00327E9F" w:rsidRDefault="00761226" w:rsidP="008F72B9">
      <w:pPr>
        <w:pStyle w:val="ListParagraph"/>
        <w:numPr>
          <w:ilvl w:val="0"/>
          <w:numId w:val="9"/>
        </w:numPr>
        <w:spacing w:after="0"/>
        <w:rPr>
          <w:rFonts w:ascii="Arial" w:hAnsi="Arial" w:cs="Arial"/>
          <w:sz w:val="24"/>
          <w:szCs w:val="24"/>
        </w:rPr>
      </w:pPr>
      <w:r w:rsidRPr="00327E9F">
        <w:rPr>
          <w:rFonts w:ascii="Arial" w:hAnsi="Arial" w:cs="Arial"/>
          <w:sz w:val="24"/>
          <w:szCs w:val="24"/>
        </w:rPr>
        <w:t xml:space="preserve">the early identification of children and young people’s needs and early intervention to support them </w:t>
      </w:r>
    </w:p>
    <w:p w:rsidR="001B2DA2" w:rsidRPr="00327E9F" w:rsidRDefault="00761226" w:rsidP="008F72B9">
      <w:pPr>
        <w:pStyle w:val="ListParagraph"/>
        <w:numPr>
          <w:ilvl w:val="0"/>
          <w:numId w:val="10"/>
        </w:numPr>
        <w:spacing w:after="0"/>
        <w:rPr>
          <w:rFonts w:ascii="Arial" w:hAnsi="Arial" w:cs="Arial"/>
          <w:sz w:val="24"/>
          <w:szCs w:val="24"/>
        </w:rPr>
      </w:pPr>
      <w:r w:rsidRPr="00327E9F">
        <w:rPr>
          <w:rFonts w:ascii="Arial" w:hAnsi="Arial" w:cs="Arial"/>
          <w:sz w:val="24"/>
          <w:szCs w:val="24"/>
        </w:rPr>
        <w:t>greater choice and control for young people and parents over support</w:t>
      </w:r>
    </w:p>
    <w:p w:rsidR="001B2DA2" w:rsidRPr="00327E9F" w:rsidRDefault="00761226" w:rsidP="008F72B9">
      <w:pPr>
        <w:pStyle w:val="ListParagraph"/>
        <w:numPr>
          <w:ilvl w:val="0"/>
          <w:numId w:val="10"/>
        </w:numPr>
        <w:spacing w:after="0"/>
        <w:rPr>
          <w:rFonts w:ascii="Arial" w:hAnsi="Arial" w:cs="Arial"/>
          <w:sz w:val="24"/>
          <w:szCs w:val="24"/>
        </w:rPr>
      </w:pPr>
      <w:r w:rsidRPr="00327E9F">
        <w:rPr>
          <w:rFonts w:ascii="Arial" w:hAnsi="Arial" w:cs="Arial"/>
          <w:sz w:val="24"/>
          <w:szCs w:val="24"/>
        </w:rPr>
        <w:t xml:space="preserve">collaboration between education, health and social care services to </w:t>
      </w:r>
      <w:r w:rsidR="00A35B6E">
        <w:rPr>
          <w:rFonts w:ascii="Arial" w:hAnsi="Arial" w:cs="Arial"/>
          <w:sz w:val="24"/>
          <w:szCs w:val="24"/>
        </w:rPr>
        <w:t xml:space="preserve">identify needs and </w:t>
      </w:r>
      <w:r w:rsidRPr="00327E9F">
        <w:rPr>
          <w:rFonts w:ascii="Arial" w:hAnsi="Arial" w:cs="Arial"/>
          <w:sz w:val="24"/>
          <w:szCs w:val="24"/>
        </w:rPr>
        <w:t xml:space="preserve">provide </w:t>
      </w:r>
      <w:r w:rsidR="00A35B6E">
        <w:rPr>
          <w:rFonts w:ascii="Arial" w:hAnsi="Arial" w:cs="Arial"/>
          <w:sz w:val="24"/>
          <w:szCs w:val="24"/>
        </w:rPr>
        <w:t xml:space="preserve">appropriate </w:t>
      </w:r>
      <w:r w:rsidRPr="00327E9F">
        <w:rPr>
          <w:rFonts w:ascii="Arial" w:hAnsi="Arial" w:cs="Arial"/>
          <w:sz w:val="24"/>
          <w:szCs w:val="24"/>
        </w:rPr>
        <w:t xml:space="preserve">support </w:t>
      </w:r>
    </w:p>
    <w:p w:rsidR="001B2DA2" w:rsidRPr="00327E9F" w:rsidRDefault="00761226" w:rsidP="008F72B9">
      <w:pPr>
        <w:pStyle w:val="ListParagraph"/>
        <w:numPr>
          <w:ilvl w:val="0"/>
          <w:numId w:val="10"/>
        </w:numPr>
        <w:spacing w:after="0"/>
        <w:rPr>
          <w:rFonts w:ascii="Arial" w:hAnsi="Arial" w:cs="Arial"/>
          <w:sz w:val="24"/>
          <w:szCs w:val="24"/>
        </w:rPr>
      </w:pPr>
      <w:r w:rsidRPr="00327E9F">
        <w:rPr>
          <w:rFonts w:ascii="Arial" w:hAnsi="Arial" w:cs="Arial"/>
          <w:sz w:val="24"/>
          <w:szCs w:val="24"/>
        </w:rPr>
        <w:t>high quality provision to meet the needs of children and young people with SEN</w:t>
      </w:r>
      <w:r w:rsidR="001B2DA2" w:rsidRPr="00327E9F">
        <w:rPr>
          <w:rFonts w:ascii="Arial" w:hAnsi="Arial" w:cs="Arial"/>
          <w:sz w:val="24"/>
          <w:szCs w:val="24"/>
        </w:rPr>
        <w:t xml:space="preserve"> </w:t>
      </w:r>
    </w:p>
    <w:p w:rsidR="001B2DA2" w:rsidRPr="00327E9F" w:rsidRDefault="00761226" w:rsidP="008F72B9">
      <w:pPr>
        <w:pStyle w:val="ListParagraph"/>
        <w:numPr>
          <w:ilvl w:val="0"/>
          <w:numId w:val="10"/>
        </w:numPr>
        <w:spacing w:after="0"/>
        <w:rPr>
          <w:rFonts w:ascii="Arial" w:hAnsi="Arial" w:cs="Arial"/>
          <w:sz w:val="24"/>
          <w:szCs w:val="24"/>
        </w:rPr>
      </w:pPr>
      <w:r w:rsidRPr="00327E9F">
        <w:rPr>
          <w:rFonts w:ascii="Arial" w:hAnsi="Arial" w:cs="Arial"/>
          <w:sz w:val="24"/>
          <w:szCs w:val="24"/>
        </w:rPr>
        <w:t>a focus on inclusive practice and removing barriers to learning</w:t>
      </w:r>
    </w:p>
    <w:p w:rsidR="00761226" w:rsidRPr="00327E9F" w:rsidRDefault="00761226" w:rsidP="008F72B9">
      <w:pPr>
        <w:pStyle w:val="ListParagraph"/>
        <w:numPr>
          <w:ilvl w:val="0"/>
          <w:numId w:val="10"/>
        </w:numPr>
        <w:spacing w:after="0"/>
        <w:rPr>
          <w:rFonts w:ascii="Arial" w:hAnsi="Arial" w:cs="Arial"/>
          <w:sz w:val="24"/>
          <w:szCs w:val="24"/>
        </w:rPr>
      </w:pPr>
      <w:r w:rsidRPr="00327E9F">
        <w:rPr>
          <w:rFonts w:ascii="Arial" w:hAnsi="Arial" w:cs="Arial"/>
          <w:sz w:val="24"/>
          <w:szCs w:val="24"/>
        </w:rPr>
        <w:t>successful preparation for adulthood, including independent living and employment</w:t>
      </w:r>
    </w:p>
    <w:p w:rsidR="00553C3C" w:rsidRDefault="00553C3C" w:rsidP="00A40020">
      <w:pPr>
        <w:spacing w:after="0"/>
        <w:rPr>
          <w:rFonts w:ascii="Arial" w:hAnsi="Arial" w:cs="Arial"/>
          <w:sz w:val="24"/>
          <w:szCs w:val="24"/>
        </w:rPr>
      </w:pPr>
    </w:p>
    <w:p w:rsidR="0012420A" w:rsidRPr="000755AC" w:rsidRDefault="00A40020" w:rsidP="00A40020">
      <w:pPr>
        <w:spacing w:after="0"/>
        <w:rPr>
          <w:rFonts w:ascii="Arial" w:hAnsi="Arial" w:cs="Arial"/>
          <w:sz w:val="24"/>
          <w:szCs w:val="24"/>
          <w:u w:val="single"/>
        </w:rPr>
      </w:pPr>
      <w:r w:rsidRPr="000755AC">
        <w:rPr>
          <w:rFonts w:ascii="Arial" w:hAnsi="Arial" w:cs="Arial"/>
          <w:sz w:val="24"/>
          <w:szCs w:val="24"/>
          <w:u w:val="single"/>
        </w:rPr>
        <w:t>Objectives</w:t>
      </w:r>
      <w:r w:rsidR="00F92E2B">
        <w:rPr>
          <w:rFonts w:ascii="Arial" w:hAnsi="Arial" w:cs="Arial"/>
          <w:sz w:val="24"/>
          <w:szCs w:val="24"/>
          <w:u w:val="single"/>
        </w:rPr>
        <w:t xml:space="preserve"> of </w:t>
      </w:r>
      <w:r w:rsidR="00F30BB7">
        <w:rPr>
          <w:rFonts w:ascii="Arial" w:hAnsi="Arial" w:cs="Arial"/>
          <w:sz w:val="24"/>
          <w:szCs w:val="24"/>
          <w:u w:val="single"/>
        </w:rPr>
        <w:t xml:space="preserve">the </w:t>
      </w:r>
      <w:r w:rsidR="00F92E2B">
        <w:rPr>
          <w:rFonts w:ascii="Arial" w:hAnsi="Arial" w:cs="Arial"/>
          <w:sz w:val="24"/>
          <w:szCs w:val="24"/>
          <w:u w:val="single"/>
        </w:rPr>
        <w:t>SEND Panel</w:t>
      </w:r>
      <w:r w:rsidR="009A56D3">
        <w:rPr>
          <w:rFonts w:ascii="Arial" w:hAnsi="Arial" w:cs="Arial"/>
          <w:color w:val="FF0000"/>
          <w:sz w:val="24"/>
          <w:szCs w:val="24"/>
          <w:u w:val="single"/>
        </w:rPr>
        <w:t xml:space="preserve"> </w:t>
      </w:r>
      <w:r w:rsidRPr="000755AC">
        <w:rPr>
          <w:rFonts w:ascii="Arial" w:hAnsi="Arial" w:cs="Arial"/>
          <w:sz w:val="24"/>
          <w:szCs w:val="24"/>
          <w:u w:val="single"/>
        </w:rPr>
        <w:t xml:space="preserve"> </w:t>
      </w:r>
    </w:p>
    <w:p w:rsidR="001B45CC" w:rsidRPr="002C6C13" w:rsidRDefault="00A40020" w:rsidP="00A40020">
      <w:pPr>
        <w:spacing w:after="0"/>
        <w:rPr>
          <w:rFonts w:ascii="Arial" w:hAnsi="Arial" w:cs="Arial"/>
          <w:sz w:val="24"/>
          <w:szCs w:val="24"/>
        </w:rPr>
      </w:pPr>
      <w:r w:rsidRPr="002C6C13">
        <w:rPr>
          <w:rFonts w:ascii="Arial" w:hAnsi="Arial" w:cs="Arial"/>
          <w:sz w:val="24"/>
          <w:szCs w:val="24"/>
        </w:rPr>
        <w:t>The Panel plays an important part in the SEN</w:t>
      </w:r>
      <w:r w:rsidR="0012420A" w:rsidRPr="002C6C13">
        <w:rPr>
          <w:rFonts w:ascii="Arial" w:hAnsi="Arial" w:cs="Arial"/>
          <w:sz w:val="24"/>
          <w:szCs w:val="24"/>
        </w:rPr>
        <w:t>D</w:t>
      </w:r>
      <w:r w:rsidRPr="002C6C13">
        <w:rPr>
          <w:rFonts w:ascii="Arial" w:hAnsi="Arial" w:cs="Arial"/>
          <w:sz w:val="24"/>
          <w:szCs w:val="24"/>
        </w:rPr>
        <w:t xml:space="preserve"> decision-making process</w:t>
      </w:r>
      <w:r w:rsidR="0012420A" w:rsidRPr="002C6C13">
        <w:rPr>
          <w:rFonts w:ascii="Arial" w:hAnsi="Arial" w:cs="Arial"/>
          <w:sz w:val="24"/>
          <w:szCs w:val="24"/>
        </w:rPr>
        <w:t xml:space="preserve">, through offering considered and informed options to the designated officer </w:t>
      </w:r>
      <w:r w:rsidR="001B45CC" w:rsidRPr="002C6C13">
        <w:rPr>
          <w:rFonts w:ascii="Arial" w:hAnsi="Arial" w:cs="Arial"/>
          <w:sz w:val="24"/>
          <w:szCs w:val="24"/>
        </w:rPr>
        <w:t xml:space="preserve">(the chair) </w:t>
      </w:r>
      <w:r w:rsidR="0012420A" w:rsidRPr="002C6C13">
        <w:rPr>
          <w:rFonts w:ascii="Arial" w:hAnsi="Arial" w:cs="Arial"/>
          <w:sz w:val="24"/>
          <w:szCs w:val="24"/>
        </w:rPr>
        <w:t>who makes the final decision.</w:t>
      </w:r>
      <w:r w:rsidR="001B45CC" w:rsidRPr="002C6C13">
        <w:rPr>
          <w:rFonts w:ascii="Arial" w:hAnsi="Arial" w:cs="Arial"/>
          <w:sz w:val="24"/>
          <w:szCs w:val="24"/>
        </w:rPr>
        <w:t xml:space="preserve"> The chair </w:t>
      </w:r>
      <w:r w:rsidR="00592D60" w:rsidRPr="002C6C13">
        <w:rPr>
          <w:rFonts w:ascii="Arial" w:hAnsi="Arial" w:cs="Arial"/>
          <w:sz w:val="24"/>
          <w:szCs w:val="24"/>
        </w:rPr>
        <w:t>can refer</w:t>
      </w:r>
      <w:r w:rsidR="001B45CC" w:rsidRPr="002C6C13">
        <w:rPr>
          <w:rFonts w:ascii="Arial" w:hAnsi="Arial" w:cs="Arial"/>
          <w:sz w:val="24"/>
          <w:szCs w:val="24"/>
        </w:rPr>
        <w:t xml:space="preserve"> </w:t>
      </w:r>
      <w:r w:rsidR="00592D60" w:rsidRPr="002C6C13">
        <w:rPr>
          <w:rFonts w:ascii="Arial" w:hAnsi="Arial" w:cs="Arial"/>
          <w:sz w:val="24"/>
          <w:szCs w:val="24"/>
        </w:rPr>
        <w:t xml:space="preserve">complex issues </w:t>
      </w:r>
      <w:r w:rsidR="001B45CC" w:rsidRPr="002C6C13">
        <w:rPr>
          <w:rFonts w:ascii="Arial" w:hAnsi="Arial" w:cs="Arial"/>
          <w:sz w:val="24"/>
          <w:szCs w:val="24"/>
        </w:rPr>
        <w:t xml:space="preserve">to the Assistant Director (SEND) </w:t>
      </w:r>
      <w:r w:rsidR="00592D60" w:rsidRPr="002C6C13">
        <w:rPr>
          <w:rFonts w:ascii="Arial" w:hAnsi="Arial" w:cs="Arial"/>
          <w:sz w:val="24"/>
          <w:szCs w:val="24"/>
        </w:rPr>
        <w:t xml:space="preserve">for further discussion and final decision-making. </w:t>
      </w:r>
    </w:p>
    <w:p w:rsidR="000755AC" w:rsidRDefault="000755AC" w:rsidP="00A40020">
      <w:pPr>
        <w:spacing w:after="0"/>
        <w:rPr>
          <w:rFonts w:ascii="Arial" w:hAnsi="Arial" w:cs="Arial"/>
          <w:sz w:val="24"/>
          <w:szCs w:val="24"/>
        </w:rPr>
      </w:pPr>
    </w:p>
    <w:p w:rsidR="00331FCD" w:rsidRDefault="000755AC" w:rsidP="00A40020">
      <w:pPr>
        <w:spacing w:after="0"/>
        <w:rPr>
          <w:rFonts w:ascii="Arial" w:hAnsi="Arial" w:cs="Arial"/>
          <w:sz w:val="24"/>
          <w:szCs w:val="24"/>
        </w:rPr>
      </w:pPr>
      <w:r>
        <w:rPr>
          <w:rFonts w:ascii="Arial" w:hAnsi="Arial" w:cs="Arial"/>
          <w:sz w:val="24"/>
          <w:szCs w:val="24"/>
        </w:rPr>
        <w:t xml:space="preserve">The </w:t>
      </w:r>
      <w:r w:rsidR="00A40020" w:rsidRPr="00A40020">
        <w:rPr>
          <w:rFonts w:ascii="Arial" w:hAnsi="Arial" w:cs="Arial"/>
          <w:sz w:val="24"/>
          <w:szCs w:val="24"/>
        </w:rPr>
        <w:t>objectives</w:t>
      </w:r>
      <w:r>
        <w:rPr>
          <w:rFonts w:ascii="Arial" w:hAnsi="Arial" w:cs="Arial"/>
          <w:sz w:val="24"/>
          <w:szCs w:val="24"/>
        </w:rPr>
        <w:t xml:space="preserve"> of the Panel</w:t>
      </w:r>
      <w:r w:rsidR="00A40020" w:rsidRPr="00A40020">
        <w:rPr>
          <w:rFonts w:ascii="Arial" w:hAnsi="Arial" w:cs="Arial"/>
          <w:sz w:val="24"/>
          <w:szCs w:val="24"/>
        </w:rPr>
        <w:t xml:space="preserve"> are: </w:t>
      </w:r>
    </w:p>
    <w:p w:rsidR="0012420A" w:rsidRPr="00327E9F" w:rsidRDefault="00A40020" w:rsidP="008F72B9">
      <w:pPr>
        <w:pStyle w:val="ListParagraph"/>
        <w:numPr>
          <w:ilvl w:val="0"/>
          <w:numId w:val="11"/>
        </w:numPr>
        <w:spacing w:after="0"/>
        <w:rPr>
          <w:rFonts w:ascii="Arial" w:hAnsi="Arial" w:cs="Arial"/>
          <w:sz w:val="24"/>
          <w:szCs w:val="24"/>
        </w:rPr>
      </w:pPr>
      <w:r w:rsidRPr="00327E9F">
        <w:rPr>
          <w:rFonts w:ascii="Arial" w:hAnsi="Arial" w:cs="Arial"/>
          <w:sz w:val="24"/>
          <w:szCs w:val="24"/>
        </w:rPr>
        <w:t xml:space="preserve">To provide a forum for </w:t>
      </w:r>
      <w:r w:rsidR="0012420A" w:rsidRPr="00327E9F">
        <w:rPr>
          <w:rFonts w:ascii="Arial" w:hAnsi="Arial" w:cs="Arial"/>
          <w:sz w:val="24"/>
          <w:szCs w:val="24"/>
        </w:rPr>
        <w:t xml:space="preserve">multi-agency </w:t>
      </w:r>
      <w:r w:rsidRPr="00327E9F">
        <w:rPr>
          <w:rFonts w:ascii="Arial" w:hAnsi="Arial" w:cs="Arial"/>
          <w:sz w:val="24"/>
          <w:szCs w:val="24"/>
        </w:rPr>
        <w:t>consultation and discussion aiming to support consistent and transparent SEN</w:t>
      </w:r>
      <w:r w:rsidR="0012420A" w:rsidRPr="00327E9F">
        <w:rPr>
          <w:rFonts w:ascii="Arial" w:hAnsi="Arial" w:cs="Arial"/>
          <w:sz w:val="24"/>
          <w:szCs w:val="24"/>
        </w:rPr>
        <w:t>D</w:t>
      </w:r>
      <w:r w:rsidRPr="00327E9F">
        <w:rPr>
          <w:rFonts w:ascii="Arial" w:hAnsi="Arial" w:cs="Arial"/>
          <w:sz w:val="24"/>
          <w:szCs w:val="24"/>
        </w:rPr>
        <w:t xml:space="preserve"> decision-making.</w:t>
      </w:r>
    </w:p>
    <w:p w:rsidR="000755AC" w:rsidRPr="00327E9F" w:rsidRDefault="000755AC" w:rsidP="008F72B9">
      <w:pPr>
        <w:pStyle w:val="ListParagraph"/>
        <w:numPr>
          <w:ilvl w:val="0"/>
          <w:numId w:val="11"/>
        </w:numPr>
        <w:spacing w:after="0"/>
        <w:rPr>
          <w:rFonts w:ascii="Arial" w:hAnsi="Arial" w:cs="Arial"/>
          <w:sz w:val="24"/>
          <w:szCs w:val="24"/>
        </w:rPr>
      </w:pPr>
      <w:r w:rsidRPr="00327E9F">
        <w:rPr>
          <w:rFonts w:ascii="Arial" w:hAnsi="Arial" w:cs="Arial"/>
          <w:sz w:val="24"/>
          <w:szCs w:val="24"/>
        </w:rPr>
        <w:t>To ensure that assessment is co-ordinated, holistic and person centred with c</w:t>
      </w:r>
      <w:r w:rsidR="00193F98">
        <w:rPr>
          <w:rFonts w:ascii="Arial" w:hAnsi="Arial" w:cs="Arial"/>
          <w:sz w:val="24"/>
          <w:szCs w:val="24"/>
        </w:rPr>
        <w:t xml:space="preserve">lose multiagency partnership identifying </w:t>
      </w:r>
      <w:r w:rsidRPr="00327E9F">
        <w:rPr>
          <w:rFonts w:ascii="Arial" w:hAnsi="Arial" w:cs="Arial"/>
          <w:sz w:val="24"/>
          <w:szCs w:val="24"/>
        </w:rPr>
        <w:t xml:space="preserve">appropriate actions, provisions and support throughout the process. </w:t>
      </w:r>
    </w:p>
    <w:p w:rsidR="0012420A" w:rsidRPr="00327E9F" w:rsidRDefault="00A40020" w:rsidP="008F72B9">
      <w:pPr>
        <w:pStyle w:val="ListParagraph"/>
        <w:numPr>
          <w:ilvl w:val="0"/>
          <w:numId w:val="11"/>
        </w:numPr>
        <w:spacing w:after="0"/>
        <w:rPr>
          <w:rFonts w:ascii="Arial" w:hAnsi="Arial" w:cs="Arial"/>
          <w:sz w:val="24"/>
          <w:szCs w:val="24"/>
        </w:rPr>
      </w:pPr>
      <w:r w:rsidRPr="00327E9F">
        <w:rPr>
          <w:rFonts w:ascii="Arial" w:hAnsi="Arial" w:cs="Arial"/>
          <w:sz w:val="24"/>
          <w:szCs w:val="24"/>
        </w:rPr>
        <w:t xml:space="preserve">To ensure that children’s </w:t>
      </w:r>
      <w:r w:rsidR="0012420A" w:rsidRPr="00327E9F">
        <w:rPr>
          <w:rFonts w:ascii="Arial" w:hAnsi="Arial" w:cs="Arial"/>
          <w:sz w:val="24"/>
          <w:szCs w:val="24"/>
        </w:rPr>
        <w:t xml:space="preserve">Education, Health and Care </w:t>
      </w:r>
      <w:r w:rsidRPr="00327E9F">
        <w:rPr>
          <w:rFonts w:ascii="Arial" w:hAnsi="Arial" w:cs="Arial"/>
          <w:sz w:val="24"/>
          <w:szCs w:val="24"/>
        </w:rPr>
        <w:t xml:space="preserve">needs are met locally, quickly and in the most inclusive educational setting. </w:t>
      </w:r>
    </w:p>
    <w:p w:rsidR="0012420A" w:rsidRPr="00327E9F" w:rsidRDefault="00A40020" w:rsidP="008F72B9">
      <w:pPr>
        <w:pStyle w:val="ListParagraph"/>
        <w:numPr>
          <w:ilvl w:val="0"/>
          <w:numId w:val="11"/>
        </w:numPr>
        <w:spacing w:after="0"/>
        <w:rPr>
          <w:rFonts w:ascii="Arial" w:hAnsi="Arial" w:cs="Arial"/>
          <w:sz w:val="24"/>
          <w:szCs w:val="24"/>
        </w:rPr>
      </w:pPr>
      <w:r w:rsidRPr="00327E9F">
        <w:rPr>
          <w:rFonts w:ascii="Arial" w:hAnsi="Arial" w:cs="Arial"/>
          <w:sz w:val="24"/>
          <w:szCs w:val="24"/>
        </w:rPr>
        <w:t>To have regard for the effective dist</w:t>
      </w:r>
      <w:r w:rsidR="0012420A" w:rsidRPr="00327E9F">
        <w:rPr>
          <w:rFonts w:ascii="Arial" w:hAnsi="Arial" w:cs="Arial"/>
          <w:sz w:val="24"/>
          <w:szCs w:val="24"/>
        </w:rPr>
        <w:t xml:space="preserve">ribution of Local Authority </w:t>
      </w:r>
      <w:r w:rsidRPr="00327E9F">
        <w:rPr>
          <w:rFonts w:ascii="Arial" w:hAnsi="Arial" w:cs="Arial"/>
          <w:sz w:val="24"/>
          <w:szCs w:val="24"/>
        </w:rPr>
        <w:t xml:space="preserve">resources based on informed decision-making. </w:t>
      </w:r>
    </w:p>
    <w:p w:rsidR="0012420A" w:rsidRPr="00327E9F" w:rsidRDefault="00A40020" w:rsidP="008F72B9">
      <w:pPr>
        <w:pStyle w:val="ListParagraph"/>
        <w:numPr>
          <w:ilvl w:val="0"/>
          <w:numId w:val="11"/>
        </w:numPr>
        <w:spacing w:after="0"/>
        <w:rPr>
          <w:rFonts w:ascii="Arial" w:hAnsi="Arial" w:cs="Arial"/>
          <w:sz w:val="24"/>
          <w:szCs w:val="24"/>
        </w:rPr>
      </w:pPr>
      <w:r w:rsidRPr="00327E9F">
        <w:rPr>
          <w:rFonts w:ascii="Arial" w:hAnsi="Arial" w:cs="Arial"/>
          <w:sz w:val="24"/>
          <w:szCs w:val="24"/>
        </w:rPr>
        <w:t>To contribute to the dev</w:t>
      </w:r>
      <w:r w:rsidR="0012420A" w:rsidRPr="00327E9F">
        <w:rPr>
          <w:rFonts w:ascii="Arial" w:hAnsi="Arial" w:cs="Arial"/>
          <w:sz w:val="24"/>
          <w:szCs w:val="24"/>
        </w:rPr>
        <w:t xml:space="preserve">elopment of the Local Authority’s </w:t>
      </w:r>
      <w:r w:rsidRPr="00327E9F">
        <w:rPr>
          <w:rFonts w:ascii="Arial" w:hAnsi="Arial" w:cs="Arial"/>
          <w:sz w:val="24"/>
          <w:szCs w:val="24"/>
        </w:rPr>
        <w:t>approach to inclusion and meeting the needs of children with special educational needs</w:t>
      </w:r>
    </w:p>
    <w:p w:rsidR="00F30BB7" w:rsidRDefault="00F30BB7" w:rsidP="00A40020">
      <w:pPr>
        <w:spacing w:after="0"/>
        <w:rPr>
          <w:rFonts w:ascii="Arial" w:hAnsi="Arial" w:cs="Arial"/>
          <w:sz w:val="24"/>
          <w:szCs w:val="24"/>
        </w:rPr>
      </w:pPr>
    </w:p>
    <w:p w:rsidR="007F23E4" w:rsidRPr="00F30BB7" w:rsidRDefault="002C6C13" w:rsidP="00A40020">
      <w:pPr>
        <w:spacing w:after="0"/>
        <w:rPr>
          <w:rFonts w:ascii="Arial" w:hAnsi="Arial" w:cs="Arial"/>
          <w:b/>
          <w:sz w:val="24"/>
          <w:szCs w:val="24"/>
        </w:rPr>
      </w:pPr>
      <w:r>
        <w:rPr>
          <w:rFonts w:ascii="Arial" w:hAnsi="Arial" w:cs="Arial"/>
          <w:b/>
          <w:sz w:val="24"/>
          <w:szCs w:val="24"/>
        </w:rPr>
        <w:t xml:space="preserve">2. </w:t>
      </w:r>
      <w:r w:rsidR="007F23E4" w:rsidRPr="00F30BB7">
        <w:rPr>
          <w:rFonts w:ascii="Arial" w:hAnsi="Arial" w:cs="Arial"/>
          <w:b/>
          <w:sz w:val="24"/>
          <w:szCs w:val="24"/>
        </w:rPr>
        <w:t xml:space="preserve">THE ROLE OF THE SEND </w:t>
      </w:r>
      <w:r w:rsidR="000755AC" w:rsidRPr="00F30BB7">
        <w:rPr>
          <w:rFonts w:ascii="Arial" w:hAnsi="Arial" w:cs="Arial"/>
          <w:b/>
          <w:sz w:val="24"/>
          <w:szCs w:val="24"/>
        </w:rPr>
        <w:t>PANEL</w:t>
      </w:r>
    </w:p>
    <w:p w:rsidR="007F23E4" w:rsidRDefault="007F23E4" w:rsidP="00A40020">
      <w:pPr>
        <w:spacing w:after="0"/>
        <w:rPr>
          <w:rFonts w:ascii="Arial" w:hAnsi="Arial" w:cs="Arial"/>
          <w:sz w:val="24"/>
          <w:szCs w:val="24"/>
        </w:rPr>
      </w:pPr>
    </w:p>
    <w:p w:rsidR="007F23E4" w:rsidRPr="00F30BB7" w:rsidRDefault="000755AC" w:rsidP="00A40020">
      <w:pPr>
        <w:spacing w:after="0"/>
        <w:rPr>
          <w:rFonts w:ascii="Arial" w:hAnsi="Arial" w:cs="Arial"/>
          <w:sz w:val="24"/>
          <w:szCs w:val="24"/>
          <w:u w:val="single"/>
        </w:rPr>
      </w:pPr>
      <w:r w:rsidRPr="00F30BB7">
        <w:rPr>
          <w:rFonts w:ascii="Arial" w:hAnsi="Arial" w:cs="Arial"/>
          <w:sz w:val="24"/>
          <w:szCs w:val="24"/>
          <w:u w:val="single"/>
        </w:rPr>
        <w:t xml:space="preserve">Functions of the Panel </w:t>
      </w:r>
    </w:p>
    <w:p w:rsidR="007F23E4" w:rsidRDefault="000755AC" w:rsidP="00A40020">
      <w:pPr>
        <w:spacing w:after="0"/>
        <w:rPr>
          <w:rFonts w:ascii="Arial" w:hAnsi="Arial" w:cs="Arial"/>
          <w:sz w:val="24"/>
          <w:szCs w:val="24"/>
        </w:rPr>
      </w:pPr>
      <w:r w:rsidRPr="007F23E4">
        <w:rPr>
          <w:rFonts w:ascii="Arial" w:hAnsi="Arial" w:cs="Arial"/>
          <w:sz w:val="24"/>
          <w:szCs w:val="24"/>
        </w:rPr>
        <w:t>Southwark’s SEN</w:t>
      </w:r>
      <w:r w:rsidR="007F23E4">
        <w:rPr>
          <w:rFonts w:ascii="Arial" w:hAnsi="Arial" w:cs="Arial"/>
          <w:sz w:val="24"/>
          <w:szCs w:val="24"/>
        </w:rPr>
        <w:t>D</w:t>
      </w:r>
      <w:r w:rsidRPr="007F23E4">
        <w:rPr>
          <w:rFonts w:ascii="Arial" w:hAnsi="Arial" w:cs="Arial"/>
          <w:sz w:val="24"/>
          <w:szCs w:val="24"/>
        </w:rPr>
        <w:t xml:space="preserve"> Panel has been established to fulfil the following functions: </w:t>
      </w:r>
    </w:p>
    <w:p w:rsidR="007F23E4" w:rsidRPr="007F23E4" w:rsidRDefault="000755AC" w:rsidP="008F72B9">
      <w:pPr>
        <w:pStyle w:val="ListParagraph"/>
        <w:numPr>
          <w:ilvl w:val="0"/>
          <w:numId w:val="3"/>
        </w:numPr>
        <w:spacing w:after="0"/>
        <w:rPr>
          <w:rFonts w:ascii="Arial" w:hAnsi="Arial" w:cs="Arial"/>
          <w:sz w:val="24"/>
          <w:szCs w:val="24"/>
        </w:rPr>
      </w:pPr>
      <w:r w:rsidRPr="007F23E4">
        <w:rPr>
          <w:rFonts w:ascii="Arial" w:hAnsi="Arial" w:cs="Arial"/>
          <w:sz w:val="24"/>
          <w:szCs w:val="24"/>
        </w:rPr>
        <w:t>To consider</w:t>
      </w:r>
      <w:r w:rsidR="007F23E4">
        <w:rPr>
          <w:rFonts w:ascii="Arial" w:hAnsi="Arial" w:cs="Arial"/>
          <w:sz w:val="24"/>
          <w:szCs w:val="24"/>
        </w:rPr>
        <w:t>/moderate requests for Education, Health and Care</w:t>
      </w:r>
      <w:r w:rsidRPr="007F23E4">
        <w:rPr>
          <w:rFonts w:ascii="Arial" w:hAnsi="Arial" w:cs="Arial"/>
          <w:sz w:val="24"/>
          <w:szCs w:val="24"/>
        </w:rPr>
        <w:t xml:space="preserve"> assessment </w:t>
      </w:r>
      <w:r w:rsidR="007F23E4">
        <w:rPr>
          <w:rFonts w:ascii="Arial" w:hAnsi="Arial" w:cs="Arial"/>
          <w:sz w:val="24"/>
          <w:szCs w:val="24"/>
        </w:rPr>
        <w:t>(EHC assessment)</w:t>
      </w:r>
      <w:r w:rsidR="007C3449">
        <w:rPr>
          <w:rFonts w:ascii="Arial" w:hAnsi="Arial" w:cs="Arial"/>
          <w:sz w:val="24"/>
          <w:szCs w:val="24"/>
        </w:rPr>
        <w:t>,</w:t>
      </w:r>
      <w:r w:rsidR="007F23E4">
        <w:rPr>
          <w:rFonts w:ascii="Arial" w:hAnsi="Arial" w:cs="Arial"/>
          <w:sz w:val="24"/>
          <w:szCs w:val="24"/>
        </w:rPr>
        <w:t xml:space="preserve"> including requests for reassessment. </w:t>
      </w:r>
    </w:p>
    <w:p w:rsidR="007F23E4" w:rsidRDefault="000755AC" w:rsidP="008F72B9">
      <w:pPr>
        <w:pStyle w:val="ListParagraph"/>
        <w:numPr>
          <w:ilvl w:val="0"/>
          <w:numId w:val="3"/>
        </w:numPr>
        <w:spacing w:after="0"/>
        <w:rPr>
          <w:rFonts w:ascii="Arial" w:hAnsi="Arial" w:cs="Arial"/>
          <w:sz w:val="24"/>
          <w:szCs w:val="24"/>
        </w:rPr>
      </w:pPr>
      <w:r w:rsidRPr="007F23E4">
        <w:rPr>
          <w:rFonts w:ascii="Arial" w:hAnsi="Arial" w:cs="Arial"/>
          <w:sz w:val="24"/>
          <w:szCs w:val="24"/>
        </w:rPr>
        <w:t>To consider whether it is neces</w:t>
      </w:r>
      <w:r w:rsidR="007F23E4">
        <w:rPr>
          <w:rFonts w:ascii="Arial" w:hAnsi="Arial" w:cs="Arial"/>
          <w:sz w:val="24"/>
          <w:szCs w:val="24"/>
        </w:rPr>
        <w:t xml:space="preserve">sary to issue an Education, Health and Care Plan (EHCP) following an EHC assessment, </w:t>
      </w:r>
      <w:r w:rsidR="00B664E1">
        <w:rPr>
          <w:rFonts w:ascii="Arial" w:hAnsi="Arial" w:cs="Arial"/>
          <w:sz w:val="24"/>
          <w:szCs w:val="24"/>
        </w:rPr>
        <w:t xml:space="preserve">and to advise of options if not. To identify </w:t>
      </w:r>
      <w:r w:rsidR="007F23E4">
        <w:rPr>
          <w:rFonts w:ascii="Arial" w:hAnsi="Arial" w:cs="Arial"/>
          <w:sz w:val="24"/>
          <w:szCs w:val="24"/>
        </w:rPr>
        <w:t xml:space="preserve">indicative resource </w:t>
      </w:r>
      <w:r w:rsidR="00B664E1">
        <w:rPr>
          <w:rFonts w:ascii="Arial" w:hAnsi="Arial" w:cs="Arial"/>
          <w:sz w:val="24"/>
          <w:szCs w:val="24"/>
        </w:rPr>
        <w:t xml:space="preserve">implications if EHCP is necessary (final resourcing decisions are made post co-production meeting). </w:t>
      </w:r>
    </w:p>
    <w:p w:rsidR="00B664E1" w:rsidRDefault="000755AC" w:rsidP="008F72B9">
      <w:pPr>
        <w:pStyle w:val="ListParagraph"/>
        <w:numPr>
          <w:ilvl w:val="0"/>
          <w:numId w:val="3"/>
        </w:numPr>
        <w:spacing w:after="0"/>
        <w:rPr>
          <w:rFonts w:ascii="Arial" w:hAnsi="Arial" w:cs="Arial"/>
          <w:sz w:val="24"/>
          <w:szCs w:val="24"/>
        </w:rPr>
      </w:pPr>
      <w:r w:rsidRPr="007F23E4">
        <w:rPr>
          <w:rFonts w:ascii="Arial" w:hAnsi="Arial" w:cs="Arial"/>
          <w:sz w:val="24"/>
          <w:szCs w:val="24"/>
        </w:rPr>
        <w:t xml:space="preserve">To consider </w:t>
      </w:r>
      <w:r w:rsidR="00B664E1" w:rsidRPr="007F23E4">
        <w:rPr>
          <w:rFonts w:ascii="Arial" w:hAnsi="Arial" w:cs="Arial"/>
          <w:sz w:val="24"/>
          <w:szCs w:val="24"/>
        </w:rPr>
        <w:t xml:space="preserve">any cases </w:t>
      </w:r>
      <w:r w:rsidR="00B664E1">
        <w:rPr>
          <w:rFonts w:ascii="Arial" w:hAnsi="Arial" w:cs="Arial"/>
          <w:sz w:val="24"/>
          <w:szCs w:val="24"/>
        </w:rPr>
        <w:t xml:space="preserve">which the Head of </w:t>
      </w:r>
      <w:r w:rsidR="00B664E1" w:rsidRPr="007F23E4">
        <w:rPr>
          <w:rFonts w:ascii="Arial" w:hAnsi="Arial" w:cs="Arial"/>
          <w:sz w:val="24"/>
          <w:szCs w:val="24"/>
        </w:rPr>
        <w:t>SEN</w:t>
      </w:r>
      <w:r w:rsidR="00B664E1">
        <w:rPr>
          <w:rFonts w:ascii="Arial" w:hAnsi="Arial" w:cs="Arial"/>
          <w:sz w:val="24"/>
          <w:szCs w:val="24"/>
        </w:rPr>
        <w:t xml:space="preserve">D deems appropriate including issues raised via Annual Review, Looked After Children or other complex SEND cases. </w:t>
      </w:r>
    </w:p>
    <w:p w:rsidR="00A35B6E" w:rsidRPr="002C6C13" w:rsidRDefault="00A35B6E" w:rsidP="008F72B9">
      <w:pPr>
        <w:pStyle w:val="ListParagraph"/>
        <w:numPr>
          <w:ilvl w:val="0"/>
          <w:numId w:val="3"/>
        </w:numPr>
        <w:spacing w:after="0"/>
        <w:rPr>
          <w:rFonts w:ascii="Arial" w:hAnsi="Arial" w:cs="Arial"/>
          <w:sz w:val="24"/>
          <w:szCs w:val="24"/>
        </w:rPr>
      </w:pPr>
      <w:r w:rsidRPr="002C6C13">
        <w:rPr>
          <w:rFonts w:ascii="Arial" w:hAnsi="Arial" w:cs="Arial"/>
          <w:sz w:val="24"/>
          <w:szCs w:val="24"/>
        </w:rPr>
        <w:t xml:space="preserve">To support consideration of applications for Early Years SEND Inclusion Funding (SENDIF). </w:t>
      </w:r>
    </w:p>
    <w:p w:rsidR="007F23E4" w:rsidRPr="002C6C13" w:rsidRDefault="007F23E4" w:rsidP="007F23E4">
      <w:pPr>
        <w:spacing w:after="0"/>
        <w:rPr>
          <w:rFonts w:ascii="Arial" w:hAnsi="Arial" w:cs="Arial"/>
          <w:sz w:val="24"/>
          <w:szCs w:val="24"/>
        </w:rPr>
      </w:pPr>
    </w:p>
    <w:p w:rsidR="000755AC" w:rsidRDefault="0017397F" w:rsidP="007F23E4">
      <w:pPr>
        <w:spacing w:after="0"/>
        <w:rPr>
          <w:rFonts w:ascii="Arial" w:hAnsi="Arial" w:cs="Arial"/>
          <w:sz w:val="24"/>
          <w:szCs w:val="24"/>
        </w:rPr>
      </w:pPr>
      <w:r w:rsidRPr="002C6C13">
        <w:rPr>
          <w:rFonts w:ascii="Arial" w:hAnsi="Arial" w:cs="Arial"/>
          <w:sz w:val="24"/>
          <w:szCs w:val="24"/>
        </w:rPr>
        <w:t xml:space="preserve">The </w:t>
      </w:r>
      <w:r w:rsidR="009600C3" w:rsidRPr="002C6C13">
        <w:rPr>
          <w:rFonts w:ascii="Arial" w:hAnsi="Arial" w:cs="Arial"/>
          <w:sz w:val="24"/>
          <w:szCs w:val="24"/>
        </w:rPr>
        <w:t>Assistant Director</w:t>
      </w:r>
      <w:r w:rsidRPr="002C6C13">
        <w:rPr>
          <w:rFonts w:ascii="Arial" w:hAnsi="Arial" w:cs="Arial"/>
          <w:sz w:val="24"/>
          <w:szCs w:val="24"/>
        </w:rPr>
        <w:t xml:space="preserve"> </w:t>
      </w:r>
      <w:r w:rsidR="009600C3" w:rsidRPr="002C6C13">
        <w:rPr>
          <w:rFonts w:ascii="Arial" w:hAnsi="Arial" w:cs="Arial"/>
          <w:sz w:val="24"/>
          <w:szCs w:val="24"/>
        </w:rPr>
        <w:t>(</w:t>
      </w:r>
      <w:r w:rsidR="000755AC" w:rsidRPr="002C6C13">
        <w:rPr>
          <w:rFonts w:ascii="Arial" w:hAnsi="Arial" w:cs="Arial"/>
          <w:sz w:val="24"/>
          <w:szCs w:val="24"/>
        </w:rPr>
        <w:t>SEN</w:t>
      </w:r>
      <w:r w:rsidRPr="002C6C13">
        <w:rPr>
          <w:rFonts w:ascii="Arial" w:hAnsi="Arial" w:cs="Arial"/>
          <w:sz w:val="24"/>
          <w:szCs w:val="24"/>
        </w:rPr>
        <w:t>D</w:t>
      </w:r>
      <w:r w:rsidR="009600C3" w:rsidRPr="002C6C13">
        <w:rPr>
          <w:rFonts w:ascii="Arial" w:hAnsi="Arial" w:cs="Arial"/>
          <w:sz w:val="24"/>
          <w:szCs w:val="24"/>
        </w:rPr>
        <w:t>)</w:t>
      </w:r>
      <w:r w:rsidR="000755AC" w:rsidRPr="007F23E4">
        <w:rPr>
          <w:rFonts w:ascii="Arial" w:hAnsi="Arial" w:cs="Arial"/>
          <w:sz w:val="24"/>
          <w:szCs w:val="24"/>
        </w:rPr>
        <w:t xml:space="preserve"> may make decisions on urgent cases outside of Panel meetings.</w:t>
      </w:r>
    </w:p>
    <w:p w:rsidR="00B664E1" w:rsidRDefault="00B664E1" w:rsidP="007F23E4">
      <w:pPr>
        <w:spacing w:after="0"/>
        <w:rPr>
          <w:rFonts w:ascii="Arial" w:hAnsi="Arial" w:cs="Arial"/>
          <w:sz w:val="24"/>
          <w:szCs w:val="24"/>
        </w:rPr>
      </w:pPr>
    </w:p>
    <w:p w:rsidR="00B664E1" w:rsidRDefault="00B664E1" w:rsidP="007F23E4">
      <w:pPr>
        <w:spacing w:after="0"/>
        <w:rPr>
          <w:rFonts w:ascii="Arial" w:hAnsi="Arial" w:cs="Arial"/>
          <w:sz w:val="24"/>
          <w:szCs w:val="24"/>
        </w:rPr>
      </w:pPr>
      <w:r>
        <w:rPr>
          <w:rFonts w:ascii="Arial" w:hAnsi="Arial" w:cs="Arial"/>
          <w:sz w:val="24"/>
          <w:szCs w:val="24"/>
        </w:rPr>
        <w:t>SEND Panel also has a monitoring, moderation and quality assurance role:</w:t>
      </w:r>
    </w:p>
    <w:p w:rsidR="00B664E1" w:rsidRPr="00327E9F" w:rsidRDefault="00365278" w:rsidP="008F72B9">
      <w:pPr>
        <w:pStyle w:val="ListParagraph"/>
        <w:numPr>
          <w:ilvl w:val="0"/>
          <w:numId w:val="12"/>
        </w:numPr>
        <w:spacing w:after="0"/>
        <w:rPr>
          <w:rFonts w:ascii="Arial" w:hAnsi="Arial" w:cs="Arial"/>
          <w:sz w:val="24"/>
          <w:szCs w:val="24"/>
        </w:rPr>
      </w:pPr>
      <w:r w:rsidRPr="00327E9F">
        <w:rPr>
          <w:rFonts w:ascii="Arial" w:hAnsi="Arial" w:cs="Arial"/>
          <w:sz w:val="24"/>
          <w:szCs w:val="24"/>
        </w:rPr>
        <w:t>Identifying potential trends and patterns, e.g. of provision in schools</w:t>
      </w:r>
    </w:p>
    <w:p w:rsidR="00365278" w:rsidRPr="00327E9F" w:rsidRDefault="00365278" w:rsidP="008F72B9">
      <w:pPr>
        <w:pStyle w:val="ListParagraph"/>
        <w:numPr>
          <w:ilvl w:val="0"/>
          <w:numId w:val="12"/>
        </w:numPr>
        <w:spacing w:after="0"/>
        <w:rPr>
          <w:rFonts w:ascii="Arial" w:hAnsi="Arial" w:cs="Arial"/>
          <w:sz w:val="24"/>
          <w:szCs w:val="24"/>
        </w:rPr>
      </w:pPr>
      <w:r w:rsidRPr="00327E9F">
        <w:rPr>
          <w:rFonts w:ascii="Arial" w:hAnsi="Arial" w:cs="Arial"/>
          <w:sz w:val="24"/>
          <w:szCs w:val="24"/>
        </w:rPr>
        <w:t>Identifying good practices</w:t>
      </w:r>
    </w:p>
    <w:p w:rsidR="00365278" w:rsidRPr="00327E9F" w:rsidRDefault="00365278" w:rsidP="008F72B9">
      <w:pPr>
        <w:pStyle w:val="ListParagraph"/>
        <w:numPr>
          <w:ilvl w:val="0"/>
          <w:numId w:val="12"/>
        </w:numPr>
        <w:spacing w:after="0"/>
        <w:rPr>
          <w:rFonts w:ascii="Arial" w:hAnsi="Arial" w:cs="Arial"/>
          <w:sz w:val="24"/>
          <w:szCs w:val="24"/>
        </w:rPr>
      </w:pPr>
      <w:r w:rsidRPr="00327E9F">
        <w:rPr>
          <w:rFonts w:ascii="Arial" w:hAnsi="Arial" w:cs="Arial"/>
          <w:sz w:val="24"/>
          <w:szCs w:val="24"/>
        </w:rPr>
        <w:t>Identifying value for money e.g. where provision is achieving good outcomes in a cost effective way</w:t>
      </w:r>
    </w:p>
    <w:p w:rsidR="00365278" w:rsidRPr="00327E9F" w:rsidRDefault="00431733" w:rsidP="008F72B9">
      <w:pPr>
        <w:pStyle w:val="ListParagraph"/>
        <w:numPr>
          <w:ilvl w:val="0"/>
          <w:numId w:val="12"/>
        </w:numPr>
        <w:spacing w:after="0"/>
        <w:rPr>
          <w:rFonts w:ascii="Arial" w:hAnsi="Arial" w:cs="Arial"/>
          <w:sz w:val="24"/>
          <w:szCs w:val="24"/>
        </w:rPr>
      </w:pPr>
      <w:r w:rsidRPr="00327E9F">
        <w:rPr>
          <w:rFonts w:ascii="Arial" w:hAnsi="Arial" w:cs="Arial"/>
          <w:sz w:val="24"/>
          <w:szCs w:val="24"/>
        </w:rPr>
        <w:t>Maintaining an overview of the general quality of provision used by the LA</w:t>
      </w:r>
    </w:p>
    <w:p w:rsidR="00A9156E" w:rsidRPr="00327E9F" w:rsidRDefault="00431733" w:rsidP="008F72B9">
      <w:pPr>
        <w:pStyle w:val="ListParagraph"/>
        <w:numPr>
          <w:ilvl w:val="0"/>
          <w:numId w:val="12"/>
        </w:numPr>
        <w:spacing w:after="0"/>
        <w:rPr>
          <w:rFonts w:ascii="Arial" w:hAnsi="Arial" w:cs="Arial"/>
          <w:sz w:val="24"/>
          <w:szCs w:val="24"/>
        </w:rPr>
      </w:pPr>
      <w:r w:rsidRPr="00327E9F">
        <w:rPr>
          <w:rFonts w:ascii="Arial" w:hAnsi="Arial" w:cs="Arial"/>
          <w:sz w:val="24"/>
          <w:szCs w:val="24"/>
        </w:rPr>
        <w:t xml:space="preserve">Identifying Safeguarding and Equality issues. </w:t>
      </w:r>
    </w:p>
    <w:p w:rsidR="00C40256" w:rsidRDefault="00C40256" w:rsidP="00A40020">
      <w:pPr>
        <w:spacing w:after="0"/>
        <w:rPr>
          <w:rFonts w:ascii="Arial" w:hAnsi="Arial" w:cs="Arial"/>
          <w:b/>
          <w:sz w:val="28"/>
          <w:szCs w:val="28"/>
          <w:u w:val="single"/>
        </w:rPr>
      </w:pPr>
    </w:p>
    <w:p w:rsidR="00431733" w:rsidRPr="00F30BB7" w:rsidRDefault="002C6C13" w:rsidP="00A40020">
      <w:pPr>
        <w:spacing w:after="0"/>
        <w:rPr>
          <w:rFonts w:ascii="Arial" w:hAnsi="Arial" w:cs="Arial"/>
          <w:b/>
          <w:sz w:val="24"/>
          <w:szCs w:val="24"/>
        </w:rPr>
      </w:pPr>
      <w:r>
        <w:rPr>
          <w:rFonts w:ascii="Arial" w:hAnsi="Arial" w:cs="Arial"/>
          <w:b/>
          <w:sz w:val="24"/>
          <w:szCs w:val="24"/>
        </w:rPr>
        <w:t xml:space="preserve">3. </w:t>
      </w:r>
      <w:r w:rsidR="00431733" w:rsidRPr="00F30BB7">
        <w:rPr>
          <w:rFonts w:ascii="Arial" w:hAnsi="Arial" w:cs="Arial"/>
          <w:b/>
          <w:sz w:val="24"/>
          <w:szCs w:val="24"/>
        </w:rPr>
        <w:t xml:space="preserve">THE MEMBERSHIP &amp; OPERATION OF THE SEND PANEL </w:t>
      </w:r>
    </w:p>
    <w:p w:rsidR="00431733" w:rsidRDefault="00431733" w:rsidP="00A40020">
      <w:pPr>
        <w:spacing w:after="0"/>
        <w:rPr>
          <w:rFonts w:ascii="Arial" w:hAnsi="Arial" w:cs="Arial"/>
          <w:sz w:val="24"/>
          <w:szCs w:val="24"/>
        </w:rPr>
      </w:pPr>
    </w:p>
    <w:p w:rsidR="00431733" w:rsidRDefault="00431733" w:rsidP="00A40020">
      <w:pPr>
        <w:spacing w:after="0"/>
        <w:rPr>
          <w:rFonts w:ascii="Arial" w:hAnsi="Arial" w:cs="Arial"/>
          <w:sz w:val="24"/>
          <w:szCs w:val="24"/>
        </w:rPr>
      </w:pPr>
      <w:r w:rsidRPr="00431733">
        <w:rPr>
          <w:rFonts w:ascii="Arial" w:hAnsi="Arial" w:cs="Arial"/>
          <w:sz w:val="24"/>
          <w:szCs w:val="24"/>
        </w:rPr>
        <w:t>The SEN</w:t>
      </w:r>
      <w:r>
        <w:rPr>
          <w:rFonts w:ascii="Arial" w:hAnsi="Arial" w:cs="Arial"/>
          <w:sz w:val="24"/>
          <w:szCs w:val="24"/>
        </w:rPr>
        <w:t>D</w:t>
      </w:r>
      <w:r w:rsidRPr="00431733">
        <w:rPr>
          <w:rFonts w:ascii="Arial" w:hAnsi="Arial" w:cs="Arial"/>
          <w:sz w:val="24"/>
          <w:szCs w:val="24"/>
        </w:rPr>
        <w:t xml:space="preserve"> Panel comprises of “Core Members” and “</w:t>
      </w:r>
      <w:r w:rsidR="00E2011B">
        <w:rPr>
          <w:rFonts w:ascii="Arial" w:hAnsi="Arial" w:cs="Arial"/>
          <w:sz w:val="24"/>
          <w:szCs w:val="24"/>
        </w:rPr>
        <w:t>N</w:t>
      </w:r>
      <w:r w:rsidRPr="00431733">
        <w:rPr>
          <w:rFonts w:ascii="Arial" w:hAnsi="Arial" w:cs="Arial"/>
          <w:sz w:val="24"/>
          <w:szCs w:val="24"/>
        </w:rPr>
        <w:t>on-Core</w:t>
      </w:r>
      <w:r w:rsidR="00A35B6E">
        <w:rPr>
          <w:rFonts w:ascii="Arial" w:hAnsi="Arial" w:cs="Arial"/>
          <w:sz w:val="24"/>
          <w:szCs w:val="24"/>
        </w:rPr>
        <w:t xml:space="preserve"> </w:t>
      </w:r>
      <w:r w:rsidR="00A35B6E" w:rsidRPr="002C6C13">
        <w:rPr>
          <w:rFonts w:ascii="Arial" w:hAnsi="Arial" w:cs="Arial"/>
          <w:sz w:val="24"/>
          <w:szCs w:val="24"/>
        </w:rPr>
        <w:t>attendees</w:t>
      </w:r>
      <w:r w:rsidRPr="002C6C13">
        <w:rPr>
          <w:rFonts w:ascii="Arial" w:hAnsi="Arial" w:cs="Arial"/>
          <w:sz w:val="24"/>
          <w:szCs w:val="24"/>
        </w:rPr>
        <w:t>”.</w:t>
      </w:r>
      <w:r w:rsidRPr="00431733">
        <w:rPr>
          <w:rFonts w:ascii="Arial" w:hAnsi="Arial" w:cs="Arial"/>
          <w:sz w:val="24"/>
          <w:szCs w:val="24"/>
        </w:rPr>
        <w:t xml:space="preserve"> The Core Members of the Panel are: </w:t>
      </w:r>
    </w:p>
    <w:p w:rsidR="00431733" w:rsidRPr="00327E9F" w:rsidRDefault="00431733" w:rsidP="008F72B9">
      <w:pPr>
        <w:pStyle w:val="ListParagraph"/>
        <w:numPr>
          <w:ilvl w:val="0"/>
          <w:numId w:val="13"/>
        </w:numPr>
        <w:spacing w:after="0"/>
        <w:rPr>
          <w:rFonts w:ascii="Arial" w:hAnsi="Arial" w:cs="Arial"/>
          <w:sz w:val="24"/>
          <w:szCs w:val="24"/>
        </w:rPr>
      </w:pPr>
      <w:r w:rsidRPr="00327E9F">
        <w:rPr>
          <w:rFonts w:ascii="Arial" w:hAnsi="Arial" w:cs="Arial"/>
          <w:sz w:val="24"/>
          <w:szCs w:val="24"/>
        </w:rPr>
        <w:t xml:space="preserve">The Chair of the Panel </w:t>
      </w:r>
    </w:p>
    <w:p w:rsidR="00431733" w:rsidRPr="00327E9F" w:rsidRDefault="00C62894" w:rsidP="00C62894">
      <w:pPr>
        <w:pStyle w:val="ListParagraph"/>
        <w:numPr>
          <w:ilvl w:val="0"/>
          <w:numId w:val="13"/>
        </w:numPr>
        <w:spacing w:after="0"/>
        <w:rPr>
          <w:rFonts w:ascii="Arial" w:hAnsi="Arial" w:cs="Arial"/>
          <w:sz w:val="24"/>
          <w:szCs w:val="24"/>
        </w:rPr>
      </w:pPr>
      <w:r w:rsidRPr="00327E9F">
        <w:rPr>
          <w:rFonts w:ascii="Arial" w:hAnsi="Arial" w:cs="Arial"/>
          <w:sz w:val="24"/>
          <w:szCs w:val="24"/>
        </w:rPr>
        <w:t xml:space="preserve">Principal </w:t>
      </w:r>
      <w:r>
        <w:rPr>
          <w:rFonts w:ascii="Arial" w:hAnsi="Arial" w:cs="Arial"/>
          <w:sz w:val="24"/>
          <w:szCs w:val="24"/>
        </w:rPr>
        <w:t>/</w:t>
      </w:r>
      <w:r w:rsidRPr="00327E9F">
        <w:rPr>
          <w:rFonts w:ascii="Arial" w:hAnsi="Arial" w:cs="Arial"/>
          <w:sz w:val="24"/>
          <w:szCs w:val="24"/>
        </w:rPr>
        <w:t xml:space="preserve">Senior </w:t>
      </w:r>
      <w:r w:rsidR="00431733" w:rsidRPr="00327E9F">
        <w:rPr>
          <w:rFonts w:ascii="Arial" w:hAnsi="Arial" w:cs="Arial"/>
          <w:sz w:val="24"/>
          <w:szCs w:val="24"/>
        </w:rPr>
        <w:t>Educational Psychologist</w:t>
      </w:r>
      <w:r w:rsidR="006F5AEC" w:rsidRPr="00327E9F">
        <w:rPr>
          <w:rFonts w:ascii="Arial" w:hAnsi="Arial" w:cs="Arial"/>
          <w:sz w:val="24"/>
          <w:szCs w:val="24"/>
        </w:rPr>
        <w:t xml:space="preserve"> </w:t>
      </w:r>
    </w:p>
    <w:p w:rsidR="00431733" w:rsidRPr="004A142A" w:rsidRDefault="00431733" w:rsidP="008F72B9">
      <w:pPr>
        <w:pStyle w:val="ListParagraph"/>
        <w:numPr>
          <w:ilvl w:val="0"/>
          <w:numId w:val="13"/>
        </w:numPr>
        <w:spacing w:after="0"/>
        <w:rPr>
          <w:rFonts w:ascii="Arial" w:hAnsi="Arial" w:cs="Arial"/>
          <w:sz w:val="24"/>
          <w:szCs w:val="24"/>
        </w:rPr>
      </w:pPr>
      <w:r w:rsidRPr="004A142A">
        <w:rPr>
          <w:rFonts w:ascii="Arial" w:hAnsi="Arial" w:cs="Arial"/>
          <w:sz w:val="24"/>
          <w:szCs w:val="24"/>
        </w:rPr>
        <w:t xml:space="preserve">Representative from the </w:t>
      </w:r>
      <w:r w:rsidR="00813D6D" w:rsidRPr="004A142A">
        <w:rPr>
          <w:rFonts w:ascii="Arial" w:hAnsi="Arial" w:cs="Arial"/>
          <w:sz w:val="24"/>
          <w:szCs w:val="24"/>
        </w:rPr>
        <w:t>s</w:t>
      </w:r>
      <w:r w:rsidRPr="004A142A">
        <w:rPr>
          <w:rFonts w:ascii="Arial" w:hAnsi="Arial" w:cs="Arial"/>
          <w:sz w:val="24"/>
          <w:szCs w:val="24"/>
        </w:rPr>
        <w:t>pecialist teaching and support teams (</w:t>
      </w:r>
      <w:r w:rsidR="006F5AEC" w:rsidRPr="004A142A">
        <w:rPr>
          <w:rFonts w:ascii="Arial" w:hAnsi="Arial" w:cs="Arial"/>
          <w:sz w:val="24"/>
          <w:szCs w:val="24"/>
        </w:rPr>
        <w:t xml:space="preserve">rotating through </w:t>
      </w:r>
      <w:r w:rsidRPr="004A142A">
        <w:rPr>
          <w:rFonts w:ascii="Arial" w:hAnsi="Arial" w:cs="Arial"/>
          <w:sz w:val="24"/>
          <w:szCs w:val="24"/>
        </w:rPr>
        <w:t xml:space="preserve">Inclusion and Monitoring Team, Autism Support Team, Visual Impairment Team, Hearing Support Service, </w:t>
      </w:r>
      <w:r w:rsidR="00813D6D" w:rsidRPr="004A142A">
        <w:rPr>
          <w:rFonts w:ascii="Arial" w:hAnsi="Arial" w:cs="Arial"/>
          <w:sz w:val="24"/>
          <w:szCs w:val="24"/>
        </w:rPr>
        <w:t xml:space="preserve">Early Years Autism Support Team) </w:t>
      </w:r>
    </w:p>
    <w:p w:rsidR="00813D6D" w:rsidRPr="002C6C13" w:rsidRDefault="00813D6D" w:rsidP="008F72B9">
      <w:pPr>
        <w:pStyle w:val="ListParagraph"/>
        <w:numPr>
          <w:ilvl w:val="0"/>
          <w:numId w:val="13"/>
        </w:numPr>
        <w:spacing w:after="0"/>
        <w:rPr>
          <w:rFonts w:ascii="Arial" w:hAnsi="Arial" w:cs="Arial"/>
          <w:sz w:val="24"/>
          <w:szCs w:val="24"/>
        </w:rPr>
      </w:pPr>
      <w:r w:rsidRPr="002C6C13">
        <w:rPr>
          <w:rFonts w:ascii="Arial" w:hAnsi="Arial" w:cs="Arial"/>
          <w:sz w:val="24"/>
          <w:szCs w:val="24"/>
        </w:rPr>
        <w:t xml:space="preserve">Representative from Health (usually the Designated </w:t>
      </w:r>
      <w:r w:rsidR="003B35E1" w:rsidRPr="002C6C13">
        <w:rPr>
          <w:rFonts w:ascii="Arial" w:hAnsi="Arial" w:cs="Arial"/>
          <w:sz w:val="24"/>
          <w:szCs w:val="24"/>
        </w:rPr>
        <w:t xml:space="preserve">Clinical </w:t>
      </w:r>
      <w:r w:rsidRPr="002C6C13">
        <w:rPr>
          <w:rFonts w:ascii="Arial" w:hAnsi="Arial" w:cs="Arial"/>
          <w:sz w:val="24"/>
          <w:szCs w:val="24"/>
        </w:rPr>
        <w:t>Officer)</w:t>
      </w:r>
    </w:p>
    <w:p w:rsidR="00813D6D" w:rsidRPr="002C6C13" w:rsidRDefault="00813D6D" w:rsidP="008F72B9">
      <w:pPr>
        <w:pStyle w:val="ListParagraph"/>
        <w:numPr>
          <w:ilvl w:val="0"/>
          <w:numId w:val="13"/>
        </w:numPr>
        <w:spacing w:after="0"/>
        <w:rPr>
          <w:rFonts w:ascii="Arial" w:hAnsi="Arial" w:cs="Arial"/>
          <w:sz w:val="24"/>
          <w:szCs w:val="24"/>
        </w:rPr>
      </w:pPr>
      <w:r w:rsidRPr="002C6C13">
        <w:rPr>
          <w:rFonts w:ascii="Arial" w:hAnsi="Arial" w:cs="Arial"/>
          <w:sz w:val="24"/>
          <w:szCs w:val="24"/>
        </w:rPr>
        <w:t>Representative from Social Care (</w:t>
      </w:r>
      <w:r w:rsidR="00A35B6E" w:rsidRPr="002C6C13">
        <w:rPr>
          <w:rFonts w:ascii="Arial" w:hAnsi="Arial" w:cs="Arial"/>
          <w:sz w:val="24"/>
          <w:szCs w:val="24"/>
        </w:rPr>
        <w:t xml:space="preserve">Team Leads from the All Age </w:t>
      </w:r>
      <w:r w:rsidR="002C6C13">
        <w:rPr>
          <w:rFonts w:ascii="Arial" w:hAnsi="Arial" w:cs="Arial"/>
          <w:sz w:val="24"/>
          <w:szCs w:val="24"/>
        </w:rPr>
        <w:t>Disability</w:t>
      </w:r>
      <w:r w:rsidRPr="002C6C13">
        <w:rPr>
          <w:rFonts w:ascii="Arial" w:hAnsi="Arial" w:cs="Arial"/>
          <w:sz w:val="24"/>
          <w:szCs w:val="24"/>
        </w:rPr>
        <w:t xml:space="preserve"> Team</w:t>
      </w:r>
      <w:r w:rsidR="00A35B6E" w:rsidRPr="002C6C13">
        <w:rPr>
          <w:rFonts w:ascii="Arial" w:hAnsi="Arial" w:cs="Arial"/>
          <w:sz w:val="24"/>
          <w:szCs w:val="24"/>
        </w:rPr>
        <w:t xml:space="preserve"> and </w:t>
      </w:r>
      <w:r w:rsidR="003B35E1" w:rsidRPr="002C6C13">
        <w:rPr>
          <w:rFonts w:ascii="Arial" w:hAnsi="Arial" w:cs="Arial"/>
          <w:sz w:val="24"/>
          <w:szCs w:val="24"/>
        </w:rPr>
        <w:t xml:space="preserve">the </w:t>
      </w:r>
      <w:r w:rsidR="00A35B6E" w:rsidRPr="002C6C13">
        <w:rPr>
          <w:rFonts w:ascii="Arial" w:hAnsi="Arial" w:cs="Arial"/>
          <w:sz w:val="24"/>
          <w:szCs w:val="24"/>
        </w:rPr>
        <w:t>Safeguarding and Care Team</w:t>
      </w:r>
      <w:r w:rsidRPr="002C6C13">
        <w:rPr>
          <w:rFonts w:ascii="Arial" w:hAnsi="Arial" w:cs="Arial"/>
          <w:sz w:val="24"/>
          <w:szCs w:val="24"/>
        </w:rPr>
        <w:t xml:space="preserve">) </w:t>
      </w:r>
    </w:p>
    <w:p w:rsidR="00F525D0" w:rsidRPr="002C6C13" w:rsidRDefault="00F525D0" w:rsidP="00F525D0">
      <w:pPr>
        <w:pStyle w:val="ListParagraph"/>
        <w:numPr>
          <w:ilvl w:val="0"/>
          <w:numId w:val="13"/>
        </w:numPr>
        <w:spacing w:after="0"/>
        <w:rPr>
          <w:rFonts w:ascii="Arial" w:hAnsi="Arial" w:cs="Arial"/>
          <w:sz w:val="24"/>
          <w:szCs w:val="24"/>
        </w:rPr>
      </w:pPr>
      <w:r w:rsidRPr="002C6C13">
        <w:rPr>
          <w:rFonts w:ascii="Arial" w:hAnsi="Arial" w:cs="Arial"/>
          <w:sz w:val="24"/>
          <w:szCs w:val="24"/>
        </w:rPr>
        <w:t>Representatives from Early Years Consultants Team / Early Years Quality Assurance Team (fortnightly see roles)</w:t>
      </w:r>
    </w:p>
    <w:p w:rsidR="004A142A" w:rsidRDefault="004A142A" w:rsidP="00A40020">
      <w:pPr>
        <w:spacing w:after="0"/>
        <w:rPr>
          <w:rFonts w:ascii="Arial" w:hAnsi="Arial" w:cs="Arial"/>
          <w:sz w:val="24"/>
          <w:szCs w:val="24"/>
        </w:rPr>
      </w:pPr>
    </w:p>
    <w:p w:rsidR="00813D6D" w:rsidRDefault="006F5AEC" w:rsidP="00A40020">
      <w:pPr>
        <w:spacing w:after="0"/>
        <w:rPr>
          <w:rFonts w:ascii="Arial" w:hAnsi="Arial" w:cs="Arial"/>
          <w:sz w:val="24"/>
          <w:szCs w:val="24"/>
        </w:rPr>
      </w:pPr>
      <w:r>
        <w:rPr>
          <w:rFonts w:ascii="Arial" w:hAnsi="Arial" w:cs="Arial"/>
          <w:sz w:val="24"/>
          <w:szCs w:val="24"/>
        </w:rPr>
        <w:t>The non-</w:t>
      </w:r>
      <w:r w:rsidRPr="002C6C13">
        <w:rPr>
          <w:rFonts w:ascii="Arial" w:hAnsi="Arial" w:cs="Arial"/>
          <w:sz w:val="24"/>
          <w:szCs w:val="24"/>
        </w:rPr>
        <w:t xml:space="preserve">Core </w:t>
      </w:r>
      <w:r w:rsidR="00A35B6E" w:rsidRPr="002C6C13">
        <w:rPr>
          <w:rFonts w:ascii="Arial" w:hAnsi="Arial" w:cs="Arial"/>
          <w:sz w:val="24"/>
          <w:szCs w:val="24"/>
        </w:rPr>
        <w:t>attendees</w:t>
      </w:r>
      <w:r w:rsidRPr="002C6C13">
        <w:rPr>
          <w:rFonts w:ascii="Arial" w:hAnsi="Arial" w:cs="Arial"/>
          <w:sz w:val="24"/>
          <w:szCs w:val="24"/>
        </w:rPr>
        <w:t xml:space="preserve"> are</w:t>
      </w:r>
      <w:r>
        <w:rPr>
          <w:rFonts w:ascii="Arial" w:hAnsi="Arial" w:cs="Arial"/>
          <w:sz w:val="24"/>
          <w:szCs w:val="24"/>
        </w:rPr>
        <w:t>:</w:t>
      </w:r>
    </w:p>
    <w:p w:rsidR="00813D6D" w:rsidRPr="00327E9F" w:rsidRDefault="00431733" w:rsidP="008F72B9">
      <w:pPr>
        <w:pStyle w:val="ListParagraph"/>
        <w:numPr>
          <w:ilvl w:val="0"/>
          <w:numId w:val="14"/>
        </w:numPr>
        <w:spacing w:after="0"/>
        <w:rPr>
          <w:rFonts w:ascii="Arial" w:hAnsi="Arial" w:cs="Arial"/>
          <w:sz w:val="24"/>
          <w:szCs w:val="24"/>
        </w:rPr>
      </w:pPr>
      <w:r w:rsidRPr="00327E9F">
        <w:rPr>
          <w:rFonts w:ascii="Arial" w:hAnsi="Arial" w:cs="Arial"/>
          <w:sz w:val="24"/>
          <w:szCs w:val="24"/>
        </w:rPr>
        <w:t>Represent</w:t>
      </w:r>
      <w:r w:rsidR="00813D6D" w:rsidRPr="00327E9F">
        <w:rPr>
          <w:rFonts w:ascii="Arial" w:hAnsi="Arial" w:cs="Arial"/>
          <w:sz w:val="24"/>
          <w:szCs w:val="24"/>
        </w:rPr>
        <w:t xml:space="preserve">atives from Early Help </w:t>
      </w:r>
    </w:p>
    <w:p w:rsidR="00813D6D" w:rsidRPr="00327E9F" w:rsidRDefault="00813D6D" w:rsidP="008F72B9">
      <w:pPr>
        <w:pStyle w:val="ListParagraph"/>
        <w:numPr>
          <w:ilvl w:val="0"/>
          <w:numId w:val="14"/>
        </w:numPr>
        <w:spacing w:after="0"/>
        <w:rPr>
          <w:rFonts w:ascii="Arial" w:hAnsi="Arial" w:cs="Arial"/>
          <w:sz w:val="24"/>
          <w:szCs w:val="24"/>
        </w:rPr>
      </w:pPr>
      <w:r w:rsidRPr="00327E9F">
        <w:rPr>
          <w:rFonts w:ascii="Arial" w:hAnsi="Arial" w:cs="Arial"/>
          <w:sz w:val="24"/>
          <w:szCs w:val="24"/>
        </w:rPr>
        <w:t xml:space="preserve">Representative from other support services (e.g. Virtual school, KIDS home learning, SIAS) </w:t>
      </w:r>
    </w:p>
    <w:p w:rsidR="00813D6D" w:rsidRDefault="00813D6D" w:rsidP="008F72B9">
      <w:pPr>
        <w:pStyle w:val="ListParagraph"/>
        <w:numPr>
          <w:ilvl w:val="0"/>
          <w:numId w:val="14"/>
        </w:numPr>
        <w:spacing w:after="0"/>
        <w:rPr>
          <w:rFonts w:ascii="Arial" w:hAnsi="Arial" w:cs="Arial"/>
          <w:sz w:val="24"/>
          <w:szCs w:val="24"/>
        </w:rPr>
      </w:pPr>
      <w:r w:rsidRPr="00327E9F">
        <w:rPr>
          <w:rFonts w:ascii="Arial" w:hAnsi="Arial" w:cs="Arial"/>
          <w:sz w:val="24"/>
          <w:szCs w:val="24"/>
        </w:rPr>
        <w:t xml:space="preserve">Representatives from Schools/settings </w:t>
      </w:r>
    </w:p>
    <w:p w:rsidR="00F30BB7" w:rsidRPr="00327E9F" w:rsidRDefault="00F30BB7" w:rsidP="00F30BB7">
      <w:pPr>
        <w:pStyle w:val="ListParagraph"/>
        <w:spacing w:after="0"/>
        <w:rPr>
          <w:rFonts w:ascii="Arial" w:hAnsi="Arial" w:cs="Arial"/>
          <w:sz w:val="24"/>
          <w:szCs w:val="24"/>
        </w:rPr>
      </w:pPr>
    </w:p>
    <w:p w:rsidR="006F5AEC" w:rsidRPr="002C6C13" w:rsidRDefault="009956A0" w:rsidP="009956A0">
      <w:pPr>
        <w:spacing w:after="0"/>
        <w:rPr>
          <w:rFonts w:ascii="Arial" w:hAnsi="Arial" w:cs="Arial"/>
          <w:sz w:val="24"/>
          <w:szCs w:val="24"/>
        </w:rPr>
      </w:pPr>
      <w:r>
        <w:rPr>
          <w:rFonts w:ascii="Arial" w:hAnsi="Arial" w:cs="Arial"/>
          <w:sz w:val="24"/>
          <w:szCs w:val="24"/>
        </w:rPr>
        <w:t xml:space="preserve">Participation of </w:t>
      </w:r>
      <w:r w:rsidRPr="002C6C13">
        <w:rPr>
          <w:rFonts w:ascii="Arial" w:hAnsi="Arial" w:cs="Arial"/>
          <w:sz w:val="24"/>
          <w:szCs w:val="24"/>
        </w:rPr>
        <w:t>n</w:t>
      </w:r>
      <w:r w:rsidR="006F5AEC" w:rsidRPr="002C6C13">
        <w:rPr>
          <w:rFonts w:ascii="Arial" w:hAnsi="Arial" w:cs="Arial"/>
          <w:sz w:val="24"/>
          <w:szCs w:val="24"/>
        </w:rPr>
        <w:t>on</w:t>
      </w:r>
      <w:r w:rsidR="00655F95" w:rsidRPr="002C6C13">
        <w:rPr>
          <w:rFonts w:ascii="Arial" w:hAnsi="Arial" w:cs="Arial"/>
          <w:sz w:val="24"/>
          <w:szCs w:val="24"/>
        </w:rPr>
        <w:t xml:space="preserve">-core </w:t>
      </w:r>
      <w:r w:rsidR="00A35B6E" w:rsidRPr="002C6C13">
        <w:rPr>
          <w:rFonts w:ascii="Arial" w:hAnsi="Arial" w:cs="Arial"/>
          <w:sz w:val="24"/>
          <w:szCs w:val="24"/>
        </w:rPr>
        <w:t xml:space="preserve">attendees </w:t>
      </w:r>
      <w:r w:rsidRPr="002C6C13">
        <w:rPr>
          <w:rFonts w:ascii="Arial" w:hAnsi="Arial" w:cs="Arial"/>
          <w:sz w:val="24"/>
          <w:szCs w:val="24"/>
        </w:rPr>
        <w:t xml:space="preserve">is </w:t>
      </w:r>
      <w:r w:rsidR="00655F95" w:rsidRPr="002C6C13">
        <w:rPr>
          <w:rFonts w:ascii="Arial" w:hAnsi="Arial" w:cs="Arial"/>
          <w:sz w:val="24"/>
          <w:szCs w:val="24"/>
        </w:rPr>
        <w:t>voluntary</w:t>
      </w:r>
      <w:r w:rsidR="006F5AEC" w:rsidRPr="002C6C13">
        <w:rPr>
          <w:rFonts w:ascii="Arial" w:hAnsi="Arial" w:cs="Arial"/>
          <w:sz w:val="24"/>
          <w:szCs w:val="24"/>
        </w:rPr>
        <w:t xml:space="preserve"> so not all panels will have any representation from these groups. </w:t>
      </w:r>
    </w:p>
    <w:p w:rsidR="00813D6D" w:rsidRPr="002C6C13" w:rsidRDefault="00813D6D" w:rsidP="00A40020">
      <w:pPr>
        <w:spacing w:after="0"/>
        <w:rPr>
          <w:rFonts w:ascii="Arial" w:hAnsi="Arial" w:cs="Arial"/>
          <w:sz w:val="24"/>
          <w:szCs w:val="24"/>
        </w:rPr>
      </w:pPr>
    </w:p>
    <w:p w:rsidR="00C40256" w:rsidRPr="002C6C13" w:rsidRDefault="004F6400" w:rsidP="00A40020">
      <w:pPr>
        <w:spacing w:after="0"/>
        <w:rPr>
          <w:rFonts w:ascii="Arial" w:hAnsi="Arial" w:cs="Arial"/>
          <w:sz w:val="24"/>
          <w:szCs w:val="24"/>
        </w:rPr>
      </w:pPr>
      <w:r w:rsidRPr="002C6C13">
        <w:rPr>
          <w:rFonts w:ascii="Arial" w:hAnsi="Arial" w:cs="Arial"/>
          <w:sz w:val="24"/>
          <w:szCs w:val="24"/>
        </w:rPr>
        <w:t>Panel is constructed this way to allow for genuine joint working and shared decision making across education, health and social care</w:t>
      </w:r>
      <w:r w:rsidR="00AB34CD" w:rsidRPr="002C6C13">
        <w:rPr>
          <w:rFonts w:ascii="Arial" w:hAnsi="Arial" w:cs="Arial"/>
          <w:sz w:val="24"/>
          <w:szCs w:val="24"/>
        </w:rPr>
        <w:t>. Additionally panel members can identify cases that will require more or less multi-agency input throughout the EHCP process</w:t>
      </w:r>
      <w:r w:rsidR="00D46748" w:rsidRPr="002C6C13">
        <w:rPr>
          <w:rFonts w:ascii="Arial" w:hAnsi="Arial" w:cs="Arial"/>
          <w:sz w:val="24"/>
          <w:szCs w:val="24"/>
        </w:rPr>
        <w:t>,</w:t>
      </w:r>
      <w:r w:rsidR="00AB34CD" w:rsidRPr="002C6C13">
        <w:rPr>
          <w:rFonts w:ascii="Arial" w:hAnsi="Arial" w:cs="Arial"/>
          <w:sz w:val="24"/>
          <w:szCs w:val="24"/>
        </w:rPr>
        <w:t xml:space="preserve"> which supports more effective use of practitioner time. </w:t>
      </w:r>
    </w:p>
    <w:p w:rsidR="00A9156E" w:rsidRPr="002C6C13" w:rsidRDefault="00A9156E" w:rsidP="00A40020">
      <w:pPr>
        <w:spacing w:after="0"/>
        <w:rPr>
          <w:rFonts w:ascii="Arial" w:hAnsi="Arial" w:cs="Arial"/>
          <w:sz w:val="24"/>
          <w:szCs w:val="24"/>
        </w:rPr>
      </w:pPr>
    </w:p>
    <w:p w:rsidR="00813D6D" w:rsidRPr="002C6C13" w:rsidRDefault="00431733" w:rsidP="00A40020">
      <w:pPr>
        <w:spacing w:after="0"/>
        <w:rPr>
          <w:rFonts w:ascii="Arial" w:hAnsi="Arial" w:cs="Arial"/>
          <w:sz w:val="24"/>
          <w:szCs w:val="24"/>
          <w:u w:val="single"/>
        </w:rPr>
      </w:pPr>
      <w:r w:rsidRPr="002C6C13">
        <w:rPr>
          <w:rFonts w:ascii="Arial" w:hAnsi="Arial" w:cs="Arial"/>
          <w:sz w:val="24"/>
          <w:szCs w:val="24"/>
          <w:u w:val="single"/>
        </w:rPr>
        <w:t>The roles</w:t>
      </w:r>
      <w:r w:rsidR="009A73C0" w:rsidRPr="002C6C13">
        <w:rPr>
          <w:rFonts w:ascii="Arial" w:hAnsi="Arial" w:cs="Arial"/>
          <w:sz w:val="24"/>
          <w:szCs w:val="24"/>
          <w:u w:val="single"/>
        </w:rPr>
        <w:t xml:space="preserve"> and responsibilities </w:t>
      </w:r>
      <w:r w:rsidRPr="002C6C13">
        <w:rPr>
          <w:rFonts w:ascii="Arial" w:hAnsi="Arial" w:cs="Arial"/>
          <w:sz w:val="24"/>
          <w:szCs w:val="24"/>
          <w:u w:val="single"/>
        </w:rPr>
        <w:t>of t</w:t>
      </w:r>
      <w:r w:rsidR="009A73C0" w:rsidRPr="002C6C13">
        <w:rPr>
          <w:rFonts w:ascii="Arial" w:hAnsi="Arial" w:cs="Arial"/>
          <w:sz w:val="24"/>
          <w:szCs w:val="24"/>
          <w:u w:val="single"/>
        </w:rPr>
        <w:t>he Core</w:t>
      </w:r>
      <w:r w:rsidR="00F525D0" w:rsidRPr="002C6C13">
        <w:rPr>
          <w:rFonts w:ascii="Arial" w:hAnsi="Arial" w:cs="Arial"/>
          <w:sz w:val="24"/>
          <w:szCs w:val="24"/>
          <w:u w:val="single"/>
        </w:rPr>
        <w:t xml:space="preserve"> members</w:t>
      </w:r>
      <w:r w:rsidR="009A73C0" w:rsidRPr="002C6C13">
        <w:rPr>
          <w:rFonts w:ascii="Arial" w:hAnsi="Arial" w:cs="Arial"/>
          <w:sz w:val="24"/>
          <w:szCs w:val="24"/>
          <w:u w:val="single"/>
        </w:rPr>
        <w:t xml:space="preserve"> and non-Core </w:t>
      </w:r>
      <w:r w:rsidR="00F525D0" w:rsidRPr="002C6C13">
        <w:rPr>
          <w:rFonts w:ascii="Arial" w:hAnsi="Arial" w:cs="Arial"/>
          <w:sz w:val="24"/>
          <w:szCs w:val="24"/>
          <w:u w:val="single"/>
        </w:rPr>
        <w:t>attendees</w:t>
      </w:r>
    </w:p>
    <w:p w:rsidR="0017397F" w:rsidRDefault="0017397F" w:rsidP="0017397F">
      <w:pPr>
        <w:spacing w:after="0"/>
        <w:rPr>
          <w:rFonts w:ascii="Arial" w:hAnsi="Arial" w:cs="Arial"/>
          <w:sz w:val="24"/>
          <w:szCs w:val="24"/>
        </w:rPr>
      </w:pPr>
      <w:r w:rsidRPr="002C6C13">
        <w:rPr>
          <w:rFonts w:ascii="Arial" w:hAnsi="Arial" w:cs="Arial"/>
          <w:sz w:val="24"/>
          <w:szCs w:val="24"/>
        </w:rPr>
        <w:t>T</w:t>
      </w:r>
      <w:r w:rsidR="008F3733" w:rsidRPr="002C6C13">
        <w:rPr>
          <w:rFonts w:ascii="Arial" w:hAnsi="Arial" w:cs="Arial"/>
          <w:sz w:val="24"/>
          <w:szCs w:val="24"/>
        </w:rPr>
        <w:t xml:space="preserve">he Local Authority delivers </w:t>
      </w:r>
      <w:r w:rsidRPr="002C6C13">
        <w:rPr>
          <w:rFonts w:ascii="Arial" w:hAnsi="Arial" w:cs="Arial"/>
          <w:sz w:val="24"/>
          <w:szCs w:val="24"/>
        </w:rPr>
        <w:t>its responsibilities for making SEND decisi</w:t>
      </w:r>
      <w:r w:rsidR="009600C3" w:rsidRPr="002C6C13">
        <w:rPr>
          <w:rFonts w:ascii="Arial" w:hAnsi="Arial" w:cs="Arial"/>
          <w:sz w:val="24"/>
          <w:szCs w:val="24"/>
        </w:rPr>
        <w:t>ons through the Assistant Director (</w:t>
      </w:r>
      <w:r w:rsidRPr="002C6C13">
        <w:rPr>
          <w:rFonts w:ascii="Arial" w:hAnsi="Arial" w:cs="Arial"/>
          <w:sz w:val="24"/>
          <w:szCs w:val="24"/>
        </w:rPr>
        <w:t>SEND</w:t>
      </w:r>
      <w:r w:rsidR="009600C3" w:rsidRPr="002C6C13">
        <w:rPr>
          <w:rFonts w:ascii="Arial" w:hAnsi="Arial" w:cs="Arial"/>
          <w:sz w:val="24"/>
          <w:szCs w:val="24"/>
        </w:rPr>
        <w:t>)</w:t>
      </w:r>
      <w:r>
        <w:rPr>
          <w:rFonts w:ascii="Arial" w:hAnsi="Arial" w:cs="Arial"/>
          <w:sz w:val="24"/>
          <w:szCs w:val="24"/>
        </w:rPr>
        <w:t xml:space="preserve"> with advice from the Panel.</w:t>
      </w:r>
      <w:r w:rsidRPr="00DC282A">
        <w:rPr>
          <w:rFonts w:ascii="Arial" w:hAnsi="Arial" w:cs="Arial"/>
          <w:sz w:val="24"/>
          <w:szCs w:val="24"/>
        </w:rPr>
        <w:t xml:space="preserve"> The Panel members themselves have no </w:t>
      </w:r>
      <w:r w:rsidR="009600C3">
        <w:rPr>
          <w:rFonts w:ascii="Arial" w:hAnsi="Arial" w:cs="Arial"/>
          <w:sz w:val="24"/>
          <w:szCs w:val="24"/>
        </w:rPr>
        <w:t>decision</w:t>
      </w:r>
      <w:r w:rsidRPr="00DC282A">
        <w:rPr>
          <w:rFonts w:ascii="Arial" w:hAnsi="Arial" w:cs="Arial"/>
          <w:sz w:val="24"/>
          <w:szCs w:val="24"/>
        </w:rPr>
        <w:t xml:space="preserve">-making powers and attend the Panel to provide advice and recommendations only. </w:t>
      </w:r>
    </w:p>
    <w:p w:rsidR="0017397F" w:rsidRDefault="0017397F" w:rsidP="00A40020">
      <w:pPr>
        <w:spacing w:after="0"/>
        <w:rPr>
          <w:rFonts w:ascii="Arial" w:hAnsi="Arial" w:cs="Arial"/>
          <w:sz w:val="24"/>
          <w:szCs w:val="24"/>
          <w:u w:val="single"/>
        </w:rPr>
      </w:pPr>
    </w:p>
    <w:p w:rsidR="00F37410" w:rsidRPr="00F37410" w:rsidRDefault="00F37410" w:rsidP="00F37410">
      <w:pPr>
        <w:spacing w:after="0"/>
        <w:rPr>
          <w:rFonts w:ascii="Arial" w:hAnsi="Arial" w:cs="Arial"/>
          <w:sz w:val="24"/>
          <w:szCs w:val="24"/>
        </w:rPr>
      </w:pPr>
      <w:r>
        <w:rPr>
          <w:rFonts w:ascii="Arial" w:hAnsi="Arial" w:cs="Arial"/>
          <w:sz w:val="24"/>
          <w:szCs w:val="24"/>
        </w:rPr>
        <w:t>For a</w:t>
      </w:r>
      <w:r w:rsidRPr="00F37410">
        <w:rPr>
          <w:rFonts w:ascii="Arial" w:hAnsi="Arial" w:cs="Arial"/>
          <w:sz w:val="24"/>
          <w:szCs w:val="24"/>
        </w:rPr>
        <w:t>ll attendees strict confidentiali</w:t>
      </w:r>
      <w:r>
        <w:rPr>
          <w:rFonts w:ascii="Arial" w:hAnsi="Arial" w:cs="Arial"/>
          <w:sz w:val="24"/>
          <w:szCs w:val="24"/>
        </w:rPr>
        <w:t xml:space="preserve">ty must be observed. Information is shared to a specified group of people with the permission of the family and professionals involved and should only be shared further if there is a safeguarding issue. </w:t>
      </w:r>
    </w:p>
    <w:p w:rsidR="002220AF" w:rsidRDefault="002220AF" w:rsidP="00A40020">
      <w:pPr>
        <w:spacing w:after="0"/>
        <w:rPr>
          <w:rFonts w:ascii="Arial" w:hAnsi="Arial" w:cs="Arial"/>
          <w:sz w:val="24"/>
          <w:szCs w:val="24"/>
        </w:rPr>
      </w:pPr>
    </w:p>
    <w:p w:rsidR="002C6C13" w:rsidRDefault="002C6C13" w:rsidP="00A40020">
      <w:pPr>
        <w:spacing w:after="0"/>
        <w:rPr>
          <w:rFonts w:ascii="Arial" w:hAnsi="Arial" w:cs="Arial"/>
          <w:sz w:val="24"/>
          <w:szCs w:val="24"/>
        </w:rPr>
      </w:pPr>
    </w:p>
    <w:p w:rsidR="002B66BF" w:rsidRPr="002B66BF" w:rsidRDefault="002B66BF" w:rsidP="00A40020">
      <w:pPr>
        <w:spacing w:after="0"/>
        <w:rPr>
          <w:rFonts w:ascii="Arial" w:hAnsi="Arial" w:cs="Arial"/>
          <w:sz w:val="24"/>
          <w:szCs w:val="24"/>
          <w:u w:val="single"/>
        </w:rPr>
      </w:pPr>
      <w:r w:rsidRPr="002B66BF">
        <w:rPr>
          <w:rFonts w:ascii="Arial" w:hAnsi="Arial" w:cs="Arial"/>
          <w:sz w:val="24"/>
          <w:szCs w:val="24"/>
          <w:u w:val="single"/>
        </w:rPr>
        <w:t>Chair of Panel</w:t>
      </w:r>
    </w:p>
    <w:p w:rsidR="002220AF" w:rsidRDefault="00431733" w:rsidP="00A40020">
      <w:pPr>
        <w:spacing w:after="0"/>
        <w:rPr>
          <w:rFonts w:ascii="Arial" w:hAnsi="Arial" w:cs="Arial"/>
          <w:sz w:val="24"/>
          <w:szCs w:val="24"/>
        </w:rPr>
      </w:pPr>
      <w:r w:rsidRPr="00431733">
        <w:rPr>
          <w:rFonts w:ascii="Arial" w:hAnsi="Arial" w:cs="Arial"/>
          <w:sz w:val="24"/>
          <w:szCs w:val="24"/>
        </w:rPr>
        <w:t>The chairperson’s roles and responsibilities are to ensure:</w:t>
      </w:r>
    </w:p>
    <w:p w:rsidR="002220AF" w:rsidRPr="00327E9F" w:rsidRDefault="00431733" w:rsidP="008F72B9">
      <w:pPr>
        <w:pStyle w:val="ListParagraph"/>
        <w:numPr>
          <w:ilvl w:val="0"/>
          <w:numId w:val="15"/>
        </w:numPr>
        <w:spacing w:after="0"/>
        <w:rPr>
          <w:rFonts w:ascii="Arial" w:hAnsi="Arial" w:cs="Arial"/>
          <w:sz w:val="24"/>
          <w:szCs w:val="24"/>
        </w:rPr>
      </w:pPr>
      <w:r w:rsidRPr="00327E9F">
        <w:rPr>
          <w:rFonts w:ascii="Arial" w:hAnsi="Arial" w:cs="Arial"/>
          <w:sz w:val="24"/>
          <w:szCs w:val="24"/>
        </w:rPr>
        <w:t xml:space="preserve">Panel members are aware of the purpose of the meeting. </w:t>
      </w:r>
    </w:p>
    <w:p w:rsidR="002220AF" w:rsidRPr="00327E9F" w:rsidRDefault="00431733" w:rsidP="008F72B9">
      <w:pPr>
        <w:pStyle w:val="ListParagraph"/>
        <w:numPr>
          <w:ilvl w:val="0"/>
          <w:numId w:val="15"/>
        </w:numPr>
        <w:spacing w:after="0"/>
        <w:rPr>
          <w:rFonts w:ascii="Arial" w:hAnsi="Arial" w:cs="Arial"/>
          <w:sz w:val="24"/>
          <w:szCs w:val="24"/>
        </w:rPr>
      </w:pPr>
      <w:r w:rsidRPr="00327E9F">
        <w:rPr>
          <w:rFonts w:ascii="Arial" w:hAnsi="Arial" w:cs="Arial"/>
          <w:sz w:val="24"/>
          <w:szCs w:val="24"/>
        </w:rPr>
        <w:t xml:space="preserve">Panel members are aware of the statutory provisions and </w:t>
      </w:r>
      <w:r w:rsidR="00D70CC3" w:rsidRPr="00327E9F">
        <w:rPr>
          <w:rFonts w:ascii="Arial" w:hAnsi="Arial" w:cs="Arial"/>
          <w:sz w:val="24"/>
          <w:szCs w:val="24"/>
        </w:rPr>
        <w:t xml:space="preserve">national and local </w:t>
      </w:r>
      <w:r w:rsidRPr="00327E9F">
        <w:rPr>
          <w:rFonts w:ascii="Arial" w:hAnsi="Arial" w:cs="Arial"/>
          <w:sz w:val="24"/>
          <w:szCs w:val="24"/>
        </w:rPr>
        <w:t>guidance which must be applied in each case and refers panel members to statutory/legal issues as appropriate.</w:t>
      </w:r>
    </w:p>
    <w:p w:rsidR="002220AF" w:rsidRPr="00327E9F" w:rsidRDefault="00431733" w:rsidP="008F72B9">
      <w:pPr>
        <w:pStyle w:val="ListParagraph"/>
        <w:numPr>
          <w:ilvl w:val="0"/>
          <w:numId w:val="15"/>
        </w:numPr>
        <w:spacing w:after="0"/>
        <w:rPr>
          <w:rFonts w:ascii="Arial" w:hAnsi="Arial" w:cs="Arial"/>
          <w:sz w:val="24"/>
          <w:szCs w:val="24"/>
        </w:rPr>
      </w:pPr>
      <w:r w:rsidRPr="00327E9F">
        <w:rPr>
          <w:rFonts w:ascii="Arial" w:hAnsi="Arial" w:cs="Arial"/>
          <w:sz w:val="24"/>
          <w:szCs w:val="24"/>
        </w:rPr>
        <w:t xml:space="preserve">Each Panel member has been given the opportunity to express their views. </w:t>
      </w:r>
    </w:p>
    <w:p w:rsidR="002220AF" w:rsidRPr="002C6C13" w:rsidRDefault="00431733" w:rsidP="008F72B9">
      <w:pPr>
        <w:pStyle w:val="ListParagraph"/>
        <w:numPr>
          <w:ilvl w:val="0"/>
          <w:numId w:val="15"/>
        </w:numPr>
        <w:spacing w:after="0"/>
        <w:rPr>
          <w:rFonts w:ascii="Arial" w:hAnsi="Arial" w:cs="Arial"/>
          <w:sz w:val="24"/>
          <w:szCs w:val="24"/>
        </w:rPr>
      </w:pPr>
      <w:r w:rsidRPr="00327E9F">
        <w:rPr>
          <w:rFonts w:ascii="Arial" w:hAnsi="Arial" w:cs="Arial"/>
          <w:sz w:val="24"/>
          <w:szCs w:val="24"/>
        </w:rPr>
        <w:t xml:space="preserve">Any blocks, gaps in provision, policy issues are referred to </w:t>
      </w:r>
      <w:r w:rsidR="002220AF" w:rsidRPr="00327E9F">
        <w:rPr>
          <w:rFonts w:ascii="Arial" w:hAnsi="Arial" w:cs="Arial"/>
          <w:sz w:val="24"/>
          <w:szCs w:val="24"/>
        </w:rPr>
        <w:t>the</w:t>
      </w:r>
      <w:r w:rsidR="009600C3">
        <w:rPr>
          <w:rFonts w:ascii="Arial" w:hAnsi="Arial" w:cs="Arial"/>
          <w:sz w:val="24"/>
          <w:szCs w:val="24"/>
        </w:rPr>
        <w:t xml:space="preserve"> </w:t>
      </w:r>
      <w:r w:rsidR="009600C3" w:rsidRPr="002C6C13">
        <w:rPr>
          <w:rFonts w:ascii="Arial" w:hAnsi="Arial" w:cs="Arial"/>
          <w:sz w:val="24"/>
          <w:szCs w:val="24"/>
        </w:rPr>
        <w:t>Assistant Director (SEND)</w:t>
      </w:r>
      <w:r w:rsidRPr="002C6C13">
        <w:rPr>
          <w:rFonts w:ascii="Arial" w:hAnsi="Arial" w:cs="Arial"/>
          <w:sz w:val="24"/>
          <w:szCs w:val="24"/>
        </w:rPr>
        <w:t>.</w:t>
      </w:r>
    </w:p>
    <w:p w:rsidR="000755AC" w:rsidRPr="002C6C13" w:rsidRDefault="002220AF" w:rsidP="008F72B9">
      <w:pPr>
        <w:pStyle w:val="ListParagraph"/>
        <w:numPr>
          <w:ilvl w:val="0"/>
          <w:numId w:val="15"/>
        </w:numPr>
        <w:spacing w:after="0"/>
        <w:rPr>
          <w:rFonts w:ascii="Arial" w:hAnsi="Arial" w:cs="Arial"/>
          <w:strike/>
          <w:sz w:val="24"/>
          <w:szCs w:val="24"/>
        </w:rPr>
      </w:pPr>
      <w:r w:rsidRPr="002C6C13">
        <w:rPr>
          <w:rFonts w:ascii="Arial" w:hAnsi="Arial" w:cs="Arial"/>
          <w:sz w:val="24"/>
          <w:szCs w:val="24"/>
        </w:rPr>
        <w:t xml:space="preserve">Discussions lead to clear </w:t>
      </w:r>
      <w:r w:rsidR="005B7B71" w:rsidRPr="002C6C13">
        <w:rPr>
          <w:rFonts w:ascii="Arial" w:hAnsi="Arial" w:cs="Arial"/>
          <w:sz w:val="24"/>
          <w:szCs w:val="24"/>
        </w:rPr>
        <w:t xml:space="preserve">recommendations and </w:t>
      </w:r>
      <w:r w:rsidRPr="002C6C13">
        <w:rPr>
          <w:rFonts w:ascii="Arial" w:hAnsi="Arial" w:cs="Arial"/>
          <w:sz w:val="24"/>
          <w:szCs w:val="24"/>
        </w:rPr>
        <w:t xml:space="preserve">advice </w:t>
      </w:r>
      <w:r w:rsidR="00592D60" w:rsidRPr="002C6C13">
        <w:rPr>
          <w:rFonts w:ascii="Arial" w:hAnsi="Arial" w:cs="Arial"/>
          <w:sz w:val="24"/>
          <w:szCs w:val="24"/>
        </w:rPr>
        <w:t>an</w:t>
      </w:r>
      <w:r w:rsidR="002C6C13" w:rsidRPr="002C6C13">
        <w:rPr>
          <w:rFonts w:ascii="Arial" w:hAnsi="Arial" w:cs="Arial"/>
          <w:sz w:val="24"/>
          <w:szCs w:val="24"/>
        </w:rPr>
        <w:t>d enable robust decision making.</w:t>
      </w:r>
    </w:p>
    <w:p w:rsidR="002220AF" w:rsidRPr="002C6C13" w:rsidRDefault="002220AF" w:rsidP="008F72B9">
      <w:pPr>
        <w:pStyle w:val="ListParagraph"/>
        <w:numPr>
          <w:ilvl w:val="0"/>
          <w:numId w:val="15"/>
        </w:numPr>
        <w:spacing w:after="0"/>
        <w:rPr>
          <w:rFonts w:ascii="Arial" w:hAnsi="Arial" w:cs="Arial"/>
          <w:sz w:val="24"/>
          <w:szCs w:val="24"/>
        </w:rPr>
      </w:pPr>
      <w:r w:rsidRPr="002C6C13">
        <w:rPr>
          <w:rFonts w:ascii="Arial" w:hAnsi="Arial" w:cs="Arial"/>
          <w:sz w:val="24"/>
          <w:szCs w:val="24"/>
        </w:rPr>
        <w:t xml:space="preserve">That the minutes of the Panel are recorded accurately and sufficient information is available for others to action following the Panel meeting. </w:t>
      </w:r>
    </w:p>
    <w:p w:rsidR="00231302" w:rsidRPr="002C6C13" w:rsidRDefault="002220AF" w:rsidP="008F72B9">
      <w:pPr>
        <w:pStyle w:val="ListParagraph"/>
        <w:numPr>
          <w:ilvl w:val="0"/>
          <w:numId w:val="15"/>
        </w:numPr>
        <w:spacing w:after="0"/>
        <w:rPr>
          <w:rFonts w:ascii="Arial" w:hAnsi="Arial" w:cs="Arial"/>
          <w:sz w:val="24"/>
          <w:szCs w:val="24"/>
        </w:rPr>
      </w:pPr>
      <w:r w:rsidRPr="002C6C13">
        <w:rPr>
          <w:rFonts w:ascii="Arial" w:hAnsi="Arial" w:cs="Arial"/>
          <w:sz w:val="24"/>
          <w:szCs w:val="24"/>
        </w:rPr>
        <w:t>That data is collated and analysed to provide reports as required.</w:t>
      </w:r>
    </w:p>
    <w:p w:rsidR="00231302" w:rsidRDefault="00231302" w:rsidP="00231302">
      <w:pPr>
        <w:pStyle w:val="ListParagraph"/>
        <w:spacing w:after="0"/>
        <w:rPr>
          <w:rFonts w:ascii="Arial" w:hAnsi="Arial" w:cs="Arial"/>
          <w:sz w:val="24"/>
          <w:szCs w:val="24"/>
        </w:rPr>
      </w:pPr>
    </w:p>
    <w:p w:rsidR="00231302" w:rsidRPr="009600C3" w:rsidRDefault="00231302" w:rsidP="009600C3">
      <w:pPr>
        <w:spacing w:after="0"/>
        <w:rPr>
          <w:rFonts w:ascii="Arial" w:hAnsi="Arial" w:cs="Arial"/>
          <w:sz w:val="24"/>
          <w:szCs w:val="24"/>
        </w:rPr>
      </w:pPr>
      <w:r w:rsidRPr="009600C3">
        <w:rPr>
          <w:rFonts w:ascii="Arial" w:hAnsi="Arial" w:cs="Arial"/>
          <w:sz w:val="24"/>
          <w:szCs w:val="24"/>
        </w:rPr>
        <w:t xml:space="preserve">The SEND Panel is chaired by the Head of Inclusion and Monitoring, </w:t>
      </w:r>
      <w:r w:rsidR="00594630" w:rsidRPr="009600C3">
        <w:rPr>
          <w:rFonts w:ascii="Arial" w:hAnsi="Arial" w:cs="Arial"/>
          <w:sz w:val="24"/>
          <w:szCs w:val="24"/>
        </w:rPr>
        <w:t>who has</w:t>
      </w:r>
      <w:r w:rsidRPr="009600C3">
        <w:rPr>
          <w:rFonts w:ascii="Arial" w:hAnsi="Arial" w:cs="Arial"/>
          <w:sz w:val="24"/>
          <w:szCs w:val="24"/>
        </w:rPr>
        <w:t xml:space="preserve"> knowledge and experience of SEND practice, guidance and policy at b</w:t>
      </w:r>
      <w:r w:rsidR="00594630" w:rsidRPr="009600C3">
        <w:rPr>
          <w:rFonts w:ascii="Arial" w:hAnsi="Arial" w:cs="Arial"/>
          <w:sz w:val="24"/>
          <w:szCs w:val="24"/>
        </w:rPr>
        <w:t xml:space="preserve">oth local and national level. They are responsible for deciding the </w:t>
      </w:r>
      <w:r w:rsidR="002C6C13">
        <w:rPr>
          <w:rFonts w:ascii="Arial" w:hAnsi="Arial" w:cs="Arial"/>
          <w:sz w:val="24"/>
          <w:szCs w:val="24"/>
        </w:rPr>
        <w:t xml:space="preserve">advice, </w:t>
      </w:r>
      <w:r w:rsidR="00624D1F" w:rsidRPr="002C6C13">
        <w:rPr>
          <w:rFonts w:ascii="Arial" w:hAnsi="Arial" w:cs="Arial"/>
          <w:sz w:val="24"/>
          <w:szCs w:val="24"/>
        </w:rPr>
        <w:t>recommendations</w:t>
      </w:r>
      <w:r w:rsidR="00592D60" w:rsidRPr="002C6C13">
        <w:rPr>
          <w:rFonts w:ascii="Arial" w:hAnsi="Arial" w:cs="Arial"/>
          <w:color w:val="FF0000"/>
          <w:sz w:val="24"/>
          <w:szCs w:val="24"/>
        </w:rPr>
        <w:t xml:space="preserve"> </w:t>
      </w:r>
      <w:r w:rsidR="00592D60" w:rsidRPr="002C6C13">
        <w:rPr>
          <w:rFonts w:ascii="Arial" w:hAnsi="Arial" w:cs="Arial"/>
          <w:sz w:val="24"/>
          <w:szCs w:val="24"/>
        </w:rPr>
        <w:t>and decisions</w:t>
      </w:r>
      <w:r w:rsidR="00624D1F" w:rsidRPr="002C6C13">
        <w:rPr>
          <w:rFonts w:ascii="Arial" w:hAnsi="Arial" w:cs="Arial"/>
          <w:sz w:val="24"/>
          <w:szCs w:val="24"/>
        </w:rPr>
        <w:t xml:space="preserve"> </w:t>
      </w:r>
      <w:r w:rsidR="009600C3" w:rsidRPr="002C6C13">
        <w:rPr>
          <w:rFonts w:ascii="Arial" w:hAnsi="Arial" w:cs="Arial"/>
          <w:sz w:val="24"/>
          <w:szCs w:val="24"/>
        </w:rPr>
        <w:t>of P</w:t>
      </w:r>
      <w:r w:rsidR="00594630" w:rsidRPr="002C6C13">
        <w:rPr>
          <w:rFonts w:ascii="Arial" w:hAnsi="Arial" w:cs="Arial"/>
          <w:sz w:val="24"/>
          <w:szCs w:val="24"/>
        </w:rPr>
        <w:t>anel on all cases. In their absence the</w:t>
      </w:r>
      <w:r w:rsidR="009600C3" w:rsidRPr="002C6C13">
        <w:rPr>
          <w:rFonts w:ascii="Arial" w:hAnsi="Arial" w:cs="Arial"/>
          <w:sz w:val="24"/>
          <w:szCs w:val="24"/>
        </w:rPr>
        <w:t xml:space="preserve"> Assistant Director (SEND) </w:t>
      </w:r>
      <w:r w:rsidR="00594630" w:rsidRPr="002C6C13">
        <w:rPr>
          <w:rFonts w:ascii="Arial" w:hAnsi="Arial" w:cs="Arial"/>
          <w:sz w:val="24"/>
          <w:szCs w:val="24"/>
        </w:rPr>
        <w:t>will chair or will nominate another core panel member to stand in.</w:t>
      </w:r>
      <w:r w:rsidR="00594630" w:rsidRPr="009600C3">
        <w:rPr>
          <w:rFonts w:ascii="Arial" w:hAnsi="Arial" w:cs="Arial"/>
          <w:sz w:val="24"/>
          <w:szCs w:val="24"/>
        </w:rPr>
        <w:t xml:space="preserve"> </w:t>
      </w:r>
    </w:p>
    <w:p w:rsidR="00594630" w:rsidRDefault="00594630" w:rsidP="00231302">
      <w:pPr>
        <w:spacing w:after="0"/>
        <w:rPr>
          <w:rFonts w:ascii="Arial" w:hAnsi="Arial" w:cs="Arial"/>
          <w:sz w:val="24"/>
          <w:szCs w:val="24"/>
        </w:rPr>
      </w:pPr>
    </w:p>
    <w:p w:rsidR="002B66BF" w:rsidRPr="002B66BF" w:rsidRDefault="002B66BF" w:rsidP="00231302">
      <w:pPr>
        <w:spacing w:after="0"/>
        <w:rPr>
          <w:rFonts w:ascii="Arial" w:hAnsi="Arial" w:cs="Arial"/>
          <w:sz w:val="24"/>
          <w:szCs w:val="24"/>
          <w:u w:val="single"/>
        </w:rPr>
      </w:pPr>
      <w:r w:rsidRPr="002B66BF">
        <w:rPr>
          <w:rFonts w:ascii="Arial" w:hAnsi="Arial" w:cs="Arial"/>
          <w:sz w:val="24"/>
          <w:szCs w:val="24"/>
          <w:u w:val="single"/>
        </w:rPr>
        <w:t>Core Panel Members</w:t>
      </w:r>
    </w:p>
    <w:p w:rsidR="009A73C0" w:rsidRDefault="00D70CC3" w:rsidP="00231302">
      <w:pPr>
        <w:spacing w:after="0"/>
        <w:rPr>
          <w:rFonts w:ascii="Arial" w:hAnsi="Arial" w:cs="Arial"/>
          <w:sz w:val="24"/>
          <w:szCs w:val="24"/>
        </w:rPr>
      </w:pPr>
      <w:r>
        <w:rPr>
          <w:rFonts w:ascii="Arial" w:hAnsi="Arial" w:cs="Arial"/>
          <w:sz w:val="24"/>
          <w:szCs w:val="24"/>
        </w:rPr>
        <w:t xml:space="preserve">Core </w:t>
      </w:r>
      <w:r w:rsidRPr="00594630">
        <w:rPr>
          <w:rFonts w:ascii="Arial" w:hAnsi="Arial" w:cs="Arial"/>
          <w:sz w:val="24"/>
          <w:szCs w:val="24"/>
        </w:rPr>
        <w:t>Panel Members</w:t>
      </w:r>
      <w:r>
        <w:rPr>
          <w:rFonts w:ascii="Arial" w:hAnsi="Arial" w:cs="Arial"/>
          <w:sz w:val="24"/>
          <w:szCs w:val="24"/>
        </w:rPr>
        <w:t xml:space="preserve"> roles and responsibilities are</w:t>
      </w:r>
      <w:r w:rsidR="00594630" w:rsidRPr="00594630">
        <w:rPr>
          <w:rFonts w:ascii="Arial" w:hAnsi="Arial" w:cs="Arial"/>
          <w:sz w:val="24"/>
          <w:szCs w:val="24"/>
        </w:rPr>
        <w:t xml:space="preserve"> to ensure that they: </w:t>
      </w:r>
    </w:p>
    <w:p w:rsidR="00D70CC3" w:rsidRPr="00327E9F" w:rsidRDefault="00594630" w:rsidP="008F72B9">
      <w:pPr>
        <w:pStyle w:val="ListParagraph"/>
        <w:numPr>
          <w:ilvl w:val="0"/>
          <w:numId w:val="16"/>
        </w:numPr>
        <w:spacing w:after="0"/>
        <w:rPr>
          <w:rFonts w:ascii="Arial" w:hAnsi="Arial" w:cs="Arial"/>
          <w:sz w:val="24"/>
          <w:szCs w:val="24"/>
        </w:rPr>
      </w:pPr>
      <w:r w:rsidRPr="00327E9F">
        <w:rPr>
          <w:rFonts w:ascii="Arial" w:hAnsi="Arial" w:cs="Arial"/>
          <w:sz w:val="24"/>
          <w:szCs w:val="24"/>
        </w:rPr>
        <w:t>R</w:t>
      </w:r>
      <w:r w:rsidR="00D70CC3" w:rsidRPr="00327E9F">
        <w:rPr>
          <w:rFonts w:ascii="Arial" w:hAnsi="Arial" w:cs="Arial"/>
          <w:sz w:val="24"/>
          <w:szCs w:val="24"/>
        </w:rPr>
        <w:t xml:space="preserve">ead all information </w:t>
      </w:r>
      <w:r w:rsidRPr="00327E9F">
        <w:rPr>
          <w:rFonts w:ascii="Arial" w:hAnsi="Arial" w:cs="Arial"/>
          <w:sz w:val="24"/>
          <w:szCs w:val="24"/>
        </w:rPr>
        <w:t>available in advance of the Panel.</w:t>
      </w:r>
    </w:p>
    <w:p w:rsidR="00D70CC3" w:rsidRPr="00327E9F" w:rsidRDefault="00594630" w:rsidP="008F72B9">
      <w:pPr>
        <w:pStyle w:val="ListParagraph"/>
        <w:numPr>
          <w:ilvl w:val="0"/>
          <w:numId w:val="16"/>
        </w:numPr>
        <w:spacing w:after="0"/>
        <w:rPr>
          <w:rFonts w:ascii="Arial" w:hAnsi="Arial" w:cs="Arial"/>
          <w:sz w:val="24"/>
          <w:szCs w:val="24"/>
        </w:rPr>
      </w:pPr>
      <w:r w:rsidRPr="00327E9F">
        <w:rPr>
          <w:rFonts w:ascii="Arial" w:hAnsi="Arial" w:cs="Arial"/>
          <w:sz w:val="24"/>
          <w:szCs w:val="24"/>
        </w:rPr>
        <w:t>Participate in discussions and bring experience and knowl</w:t>
      </w:r>
      <w:r w:rsidR="009600C3">
        <w:rPr>
          <w:rFonts w:ascii="Arial" w:hAnsi="Arial" w:cs="Arial"/>
          <w:sz w:val="24"/>
          <w:szCs w:val="24"/>
        </w:rPr>
        <w:t>edge from their professional perspective</w:t>
      </w:r>
      <w:r w:rsidRPr="00327E9F">
        <w:rPr>
          <w:rFonts w:ascii="Arial" w:hAnsi="Arial" w:cs="Arial"/>
          <w:sz w:val="24"/>
          <w:szCs w:val="24"/>
        </w:rPr>
        <w:t xml:space="preserve"> to the issues which arise in each case. </w:t>
      </w:r>
    </w:p>
    <w:p w:rsidR="009A73C0" w:rsidRPr="00327E9F" w:rsidRDefault="00594630" w:rsidP="008F72B9">
      <w:pPr>
        <w:pStyle w:val="ListParagraph"/>
        <w:numPr>
          <w:ilvl w:val="0"/>
          <w:numId w:val="16"/>
        </w:numPr>
        <w:spacing w:after="0"/>
        <w:rPr>
          <w:rFonts w:ascii="Arial" w:hAnsi="Arial" w:cs="Arial"/>
          <w:sz w:val="24"/>
          <w:szCs w:val="24"/>
        </w:rPr>
      </w:pPr>
      <w:r w:rsidRPr="00327E9F">
        <w:rPr>
          <w:rFonts w:ascii="Arial" w:hAnsi="Arial" w:cs="Arial"/>
          <w:sz w:val="24"/>
          <w:szCs w:val="24"/>
        </w:rPr>
        <w:t xml:space="preserve">Remind the Panel members of any areas of policy/practice and resourcing from their own sector if relevant. </w:t>
      </w:r>
    </w:p>
    <w:p w:rsidR="009A73C0" w:rsidRPr="00327E9F" w:rsidRDefault="00594630" w:rsidP="008F72B9">
      <w:pPr>
        <w:pStyle w:val="ListParagraph"/>
        <w:numPr>
          <w:ilvl w:val="0"/>
          <w:numId w:val="16"/>
        </w:numPr>
        <w:spacing w:after="0"/>
        <w:rPr>
          <w:rFonts w:ascii="Arial" w:hAnsi="Arial" w:cs="Arial"/>
          <w:sz w:val="24"/>
          <w:szCs w:val="24"/>
        </w:rPr>
      </w:pPr>
      <w:r w:rsidRPr="00327E9F">
        <w:rPr>
          <w:rFonts w:ascii="Arial" w:hAnsi="Arial" w:cs="Arial"/>
          <w:sz w:val="24"/>
          <w:szCs w:val="24"/>
        </w:rPr>
        <w:t xml:space="preserve">Provide a link between their own area of service and the Panel so that there is a greater understanding of the scope and nature of the process. </w:t>
      </w:r>
    </w:p>
    <w:p w:rsidR="00594630" w:rsidRDefault="00594630" w:rsidP="008F72B9">
      <w:pPr>
        <w:pStyle w:val="ListParagraph"/>
        <w:numPr>
          <w:ilvl w:val="0"/>
          <w:numId w:val="16"/>
        </w:numPr>
        <w:spacing w:after="0"/>
        <w:rPr>
          <w:rFonts w:ascii="Arial" w:hAnsi="Arial" w:cs="Arial"/>
          <w:sz w:val="24"/>
          <w:szCs w:val="24"/>
        </w:rPr>
      </w:pPr>
      <w:r w:rsidRPr="00327E9F">
        <w:rPr>
          <w:rFonts w:ascii="Arial" w:hAnsi="Arial" w:cs="Arial"/>
          <w:sz w:val="24"/>
          <w:szCs w:val="24"/>
        </w:rPr>
        <w:t>Feedback any issues pertinent to their service area which might impact or influence the delivery of service/policy in their own area.</w:t>
      </w:r>
    </w:p>
    <w:p w:rsidR="00624D1F" w:rsidRPr="00624D1F" w:rsidRDefault="00624D1F" w:rsidP="008F72B9">
      <w:pPr>
        <w:pStyle w:val="ListParagraph"/>
        <w:numPr>
          <w:ilvl w:val="0"/>
          <w:numId w:val="16"/>
        </w:numPr>
        <w:spacing w:after="0"/>
        <w:rPr>
          <w:rFonts w:ascii="Arial" w:hAnsi="Arial" w:cs="Arial"/>
          <w:sz w:val="24"/>
          <w:szCs w:val="24"/>
        </w:rPr>
      </w:pPr>
      <w:r w:rsidRPr="00624D1F">
        <w:rPr>
          <w:rFonts w:ascii="Arial" w:hAnsi="Arial" w:cs="Arial"/>
          <w:sz w:val="24"/>
          <w:szCs w:val="24"/>
        </w:rPr>
        <w:t>Commit</w:t>
      </w:r>
      <w:r>
        <w:rPr>
          <w:rFonts w:ascii="Arial" w:hAnsi="Arial" w:cs="Arial"/>
          <w:sz w:val="24"/>
          <w:szCs w:val="24"/>
        </w:rPr>
        <w:t xml:space="preserve"> to regular </w:t>
      </w:r>
      <w:r w:rsidRPr="00624D1F">
        <w:rPr>
          <w:rFonts w:ascii="Arial" w:hAnsi="Arial" w:cs="Arial"/>
          <w:sz w:val="24"/>
          <w:szCs w:val="24"/>
        </w:rPr>
        <w:t xml:space="preserve">attendance or </w:t>
      </w:r>
      <w:r>
        <w:rPr>
          <w:rFonts w:ascii="Arial" w:hAnsi="Arial" w:cs="Arial"/>
          <w:sz w:val="24"/>
          <w:szCs w:val="24"/>
        </w:rPr>
        <w:t xml:space="preserve">arrange </w:t>
      </w:r>
      <w:r w:rsidRPr="00624D1F">
        <w:rPr>
          <w:rFonts w:ascii="Arial" w:hAnsi="Arial" w:cs="Arial"/>
          <w:sz w:val="24"/>
          <w:szCs w:val="24"/>
        </w:rPr>
        <w:t>named representation to ensure consistency of decision-making.</w:t>
      </w:r>
    </w:p>
    <w:p w:rsidR="00F525D0" w:rsidRDefault="00F525D0" w:rsidP="00231302">
      <w:pPr>
        <w:spacing w:after="0"/>
        <w:rPr>
          <w:rFonts w:ascii="Arial" w:hAnsi="Arial" w:cs="Arial"/>
          <w:sz w:val="24"/>
          <w:szCs w:val="24"/>
        </w:rPr>
      </w:pPr>
    </w:p>
    <w:p w:rsidR="00594630" w:rsidRPr="002B66BF" w:rsidRDefault="00C62894" w:rsidP="00231302">
      <w:pPr>
        <w:spacing w:after="0"/>
        <w:rPr>
          <w:rFonts w:ascii="Arial" w:hAnsi="Arial" w:cs="Arial"/>
          <w:sz w:val="24"/>
          <w:szCs w:val="24"/>
          <w:u w:val="single"/>
        </w:rPr>
      </w:pPr>
      <w:r>
        <w:rPr>
          <w:rFonts w:ascii="Arial" w:hAnsi="Arial" w:cs="Arial"/>
          <w:sz w:val="24"/>
          <w:szCs w:val="24"/>
          <w:u w:val="single"/>
        </w:rPr>
        <w:t xml:space="preserve">Principal /Senior </w:t>
      </w:r>
      <w:r w:rsidR="00594630" w:rsidRPr="002B66BF">
        <w:rPr>
          <w:rFonts w:ascii="Arial" w:hAnsi="Arial" w:cs="Arial"/>
          <w:sz w:val="24"/>
          <w:szCs w:val="24"/>
          <w:u w:val="single"/>
        </w:rPr>
        <w:t xml:space="preserve">Educational Psychologist </w:t>
      </w:r>
    </w:p>
    <w:p w:rsidR="00A210F8" w:rsidRDefault="00594630" w:rsidP="00231302">
      <w:pPr>
        <w:spacing w:after="0"/>
        <w:rPr>
          <w:rFonts w:ascii="Arial" w:hAnsi="Arial" w:cs="Arial"/>
          <w:sz w:val="24"/>
          <w:szCs w:val="24"/>
        </w:rPr>
      </w:pPr>
      <w:r w:rsidRPr="00594630">
        <w:rPr>
          <w:rFonts w:ascii="Arial" w:hAnsi="Arial" w:cs="Arial"/>
          <w:sz w:val="24"/>
          <w:szCs w:val="24"/>
        </w:rPr>
        <w:t xml:space="preserve">The advice of the </w:t>
      </w:r>
      <w:r w:rsidR="00C62894">
        <w:rPr>
          <w:rFonts w:ascii="Arial" w:hAnsi="Arial" w:cs="Arial"/>
          <w:sz w:val="24"/>
          <w:szCs w:val="24"/>
        </w:rPr>
        <w:t xml:space="preserve">principal/ senior </w:t>
      </w:r>
      <w:r w:rsidRPr="00594630">
        <w:rPr>
          <w:rFonts w:ascii="Arial" w:hAnsi="Arial" w:cs="Arial"/>
          <w:sz w:val="24"/>
          <w:szCs w:val="24"/>
        </w:rPr>
        <w:t>educational psychologist is import</w:t>
      </w:r>
      <w:r w:rsidR="00A210F8">
        <w:rPr>
          <w:rFonts w:ascii="Arial" w:hAnsi="Arial" w:cs="Arial"/>
          <w:sz w:val="24"/>
          <w:szCs w:val="24"/>
        </w:rPr>
        <w:t xml:space="preserve">ant </w:t>
      </w:r>
      <w:r w:rsidR="00550B1C">
        <w:rPr>
          <w:rFonts w:ascii="Arial" w:hAnsi="Arial" w:cs="Arial"/>
          <w:sz w:val="24"/>
          <w:szCs w:val="24"/>
        </w:rPr>
        <w:t xml:space="preserve">as they can compare and explain a range of assessment and observation data given in evidence and extend opinion as to the relative significance of it. They are able </w:t>
      </w:r>
      <w:r w:rsidR="00A210F8">
        <w:rPr>
          <w:rFonts w:ascii="Arial" w:hAnsi="Arial" w:cs="Arial"/>
          <w:sz w:val="24"/>
          <w:szCs w:val="24"/>
        </w:rPr>
        <w:t xml:space="preserve">offer a </w:t>
      </w:r>
      <w:r w:rsidRPr="00594630">
        <w:rPr>
          <w:rFonts w:ascii="Arial" w:hAnsi="Arial" w:cs="Arial"/>
          <w:sz w:val="24"/>
          <w:szCs w:val="24"/>
        </w:rPr>
        <w:t>view as to how the special educational needs identified in the evidence provided could have implications for access to the learning environment</w:t>
      </w:r>
      <w:r w:rsidR="00550B1C">
        <w:rPr>
          <w:rFonts w:ascii="Arial" w:hAnsi="Arial" w:cs="Arial"/>
          <w:sz w:val="24"/>
          <w:szCs w:val="24"/>
        </w:rPr>
        <w:t xml:space="preserve"> and wider society </w:t>
      </w:r>
      <w:r w:rsidRPr="00594630">
        <w:rPr>
          <w:rFonts w:ascii="Arial" w:hAnsi="Arial" w:cs="Arial"/>
          <w:sz w:val="24"/>
          <w:szCs w:val="24"/>
        </w:rPr>
        <w:t xml:space="preserve">and offer comparisons with the typical rate of development for children of that age. </w:t>
      </w:r>
    </w:p>
    <w:p w:rsidR="00A210F8" w:rsidRDefault="00A210F8" w:rsidP="00231302">
      <w:pPr>
        <w:spacing w:after="0"/>
        <w:rPr>
          <w:rFonts w:ascii="Arial" w:hAnsi="Arial" w:cs="Arial"/>
          <w:sz w:val="24"/>
          <w:szCs w:val="24"/>
        </w:rPr>
      </w:pPr>
    </w:p>
    <w:p w:rsidR="00A210F8" w:rsidRPr="002B66BF" w:rsidRDefault="00A210F8" w:rsidP="00231302">
      <w:pPr>
        <w:spacing w:after="0"/>
        <w:rPr>
          <w:rFonts w:ascii="Arial" w:hAnsi="Arial" w:cs="Arial"/>
          <w:sz w:val="24"/>
          <w:szCs w:val="24"/>
          <w:u w:val="single"/>
        </w:rPr>
      </w:pPr>
      <w:r w:rsidRPr="002B66BF">
        <w:rPr>
          <w:rFonts w:ascii="Arial" w:hAnsi="Arial" w:cs="Arial"/>
          <w:sz w:val="24"/>
          <w:szCs w:val="24"/>
          <w:u w:val="single"/>
        </w:rPr>
        <w:t>Specialist teaching and support teams</w:t>
      </w:r>
    </w:p>
    <w:p w:rsidR="00594630" w:rsidRDefault="00A210F8" w:rsidP="00231302">
      <w:pPr>
        <w:spacing w:after="0"/>
        <w:rPr>
          <w:rFonts w:ascii="Arial" w:hAnsi="Arial" w:cs="Arial"/>
          <w:sz w:val="24"/>
          <w:szCs w:val="24"/>
        </w:rPr>
      </w:pPr>
      <w:r>
        <w:rPr>
          <w:rFonts w:ascii="Arial" w:hAnsi="Arial" w:cs="Arial"/>
          <w:sz w:val="24"/>
          <w:szCs w:val="24"/>
        </w:rPr>
        <w:t xml:space="preserve">Members of these teams are able </w:t>
      </w:r>
      <w:r w:rsidR="00594630" w:rsidRPr="00594630">
        <w:rPr>
          <w:rFonts w:ascii="Arial" w:hAnsi="Arial" w:cs="Arial"/>
          <w:sz w:val="24"/>
          <w:szCs w:val="24"/>
        </w:rPr>
        <w:t xml:space="preserve">provide the panel with their knowledge of </w:t>
      </w:r>
      <w:r>
        <w:rPr>
          <w:rFonts w:ascii="Arial" w:hAnsi="Arial" w:cs="Arial"/>
          <w:sz w:val="24"/>
          <w:szCs w:val="24"/>
        </w:rPr>
        <w:t xml:space="preserve">the impact of SEND on pupils and implications for teaching and learning. They can also share knowledge of </w:t>
      </w:r>
      <w:r w:rsidR="004439FA">
        <w:rPr>
          <w:rFonts w:ascii="Arial" w:hAnsi="Arial" w:cs="Arial"/>
          <w:sz w:val="24"/>
          <w:szCs w:val="24"/>
        </w:rPr>
        <w:t>provision and best practise including that within</w:t>
      </w:r>
      <w:r w:rsidR="00594630" w:rsidRPr="00594630">
        <w:rPr>
          <w:rFonts w:ascii="Arial" w:hAnsi="Arial" w:cs="Arial"/>
          <w:sz w:val="24"/>
          <w:szCs w:val="24"/>
        </w:rPr>
        <w:t xml:space="preserve"> the borough</w:t>
      </w:r>
      <w:r w:rsidR="004439FA">
        <w:rPr>
          <w:rFonts w:ascii="Arial" w:hAnsi="Arial" w:cs="Arial"/>
          <w:sz w:val="24"/>
          <w:szCs w:val="24"/>
        </w:rPr>
        <w:t>,</w:t>
      </w:r>
      <w:r w:rsidR="00594630" w:rsidRPr="00594630">
        <w:rPr>
          <w:rFonts w:ascii="Arial" w:hAnsi="Arial" w:cs="Arial"/>
          <w:sz w:val="24"/>
          <w:szCs w:val="24"/>
        </w:rPr>
        <w:t xml:space="preserve"> from their role in</w:t>
      </w:r>
      <w:r w:rsidR="004F6400">
        <w:rPr>
          <w:rFonts w:ascii="Arial" w:hAnsi="Arial" w:cs="Arial"/>
          <w:sz w:val="24"/>
          <w:szCs w:val="24"/>
        </w:rPr>
        <w:t xml:space="preserve"> supporting schools, </w:t>
      </w:r>
      <w:r w:rsidR="00594630" w:rsidRPr="00594630">
        <w:rPr>
          <w:rFonts w:ascii="Arial" w:hAnsi="Arial" w:cs="Arial"/>
          <w:sz w:val="24"/>
          <w:szCs w:val="24"/>
        </w:rPr>
        <w:t>training, developing provision and attendance at annual review meetings.</w:t>
      </w:r>
    </w:p>
    <w:p w:rsidR="004439FA" w:rsidRDefault="004439FA" w:rsidP="00231302">
      <w:pPr>
        <w:spacing w:after="0"/>
        <w:rPr>
          <w:rFonts w:ascii="Arial" w:hAnsi="Arial" w:cs="Arial"/>
          <w:sz w:val="24"/>
          <w:szCs w:val="24"/>
        </w:rPr>
      </w:pPr>
    </w:p>
    <w:p w:rsidR="004439FA" w:rsidRPr="002B66BF" w:rsidRDefault="004439FA" w:rsidP="00231302">
      <w:pPr>
        <w:spacing w:after="0"/>
        <w:rPr>
          <w:rFonts w:ascii="Arial" w:hAnsi="Arial" w:cs="Arial"/>
          <w:sz w:val="24"/>
          <w:szCs w:val="24"/>
          <w:u w:val="single"/>
        </w:rPr>
      </w:pPr>
      <w:r w:rsidRPr="002B66BF">
        <w:rPr>
          <w:rFonts w:ascii="Arial" w:hAnsi="Arial" w:cs="Arial"/>
          <w:sz w:val="24"/>
          <w:szCs w:val="24"/>
          <w:u w:val="single"/>
        </w:rPr>
        <w:t xml:space="preserve">Health representative </w:t>
      </w:r>
    </w:p>
    <w:p w:rsidR="004F6400" w:rsidRDefault="00F525D0" w:rsidP="00231302">
      <w:pPr>
        <w:spacing w:after="0"/>
        <w:rPr>
          <w:rFonts w:ascii="Arial" w:hAnsi="Arial" w:cs="Arial"/>
          <w:sz w:val="24"/>
          <w:szCs w:val="24"/>
        </w:rPr>
      </w:pPr>
      <w:r>
        <w:rPr>
          <w:rFonts w:ascii="Arial" w:hAnsi="Arial" w:cs="Arial"/>
          <w:sz w:val="24"/>
          <w:szCs w:val="24"/>
        </w:rPr>
        <w:t>This is usually the Designated Clinical</w:t>
      </w:r>
      <w:r w:rsidR="004F6400">
        <w:rPr>
          <w:rFonts w:ascii="Arial" w:hAnsi="Arial" w:cs="Arial"/>
          <w:sz w:val="24"/>
          <w:szCs w:val="24"/>
        </w:rPr>
        <w:t xml:space="preserve"> Officer, but can be deputised by other senior practitioners who are able to make decisions that have budgetary implications. </w:t>
      </w:r>
    </w:p>
    <w:p w:rsidR="00231302" w:rsidRDefault="004439FA" w:rsidP="00231302">
      <w:pPr>
        <w:spacing w:after="0"/>
        <w:rPr>
          <w:rFonts w:ascii="Arial" w:hAnsi="Arial" w:cs="Arial"/>
          <w:sz w:val="24"/>
          <w:szCs w:val="24"/>
        </w:rPr>
      </w:pPr>
      <w:r>
        <w:rPr>
          <w:rFonts w:ascii="Arial" w:hAnsi="Arial" w:cs="Arial"/>
          <w:sz w:val="24"/>
          <w:szCs w:val="24"/>
        </w:rPr>
        <w:t xml:space="preserve">The contribution of the health representative is </w:t>
      </w:r>
      <w:r w:rsidR="004F6400">
        <w:rPr>
          <w:rFonts w:ascii="Arial" w:hAnsi="Arial" w:cs="Arial"/>
          <w:sz w:val="24"/>
          <w:szCs w:val="24"/>
        </w:rPr>
        <w:t xml:space="preserve">a </w:t>
      </w:r>
      <w:r>
        <w:rPr>
          <w:rFonts w:ascii="Arial" w:hAnsi="Arial" w:cs="Arial"/>
          <w:sz w:val="24"/>
          <w:szCs w:val="24"/>
        </w:rPr>
        <w:t xml:space="preserve">key to ensuring that decisions are </w:t>
      </w:r>
      <w:r w:rsidR="004F6400">
        <w:rPr>
          <w:rFonts w:ascii="Arial" w:hAnsi="Arial" w:cs="Arial"/>
          <w:sz w:val="24"/>
          <w:szCs w:val="24"/>
        </w:rPr>
        <w:t xml:space="preserve">genuinely holistic. They are able to give panel an accurate understanding of the impact of health conditions on access to education, learning and general development, as well as wider outcomes such as staying healthy. </w:t>
      </w:r>
    </w:p>
    <w:p w:rsidR="004F6400" w:rsidRDefault="004F6400" w:rsidP="00231302">
      <w:pPr>
        <w:spacing w:after="0"/>
        <w:rPr>
          <w:rFonts w:ascii="Arial" w:hAnsi="Arial" w:cs="Arial"/>
          <w:sz w:val="24"/>
          <w:szCs w:val="24"/>
        </w:rPr>
      </w:pPr>
    </w:p>
    <w:p w:rsidR="004F6400" w:rsidRPr="002B66BF" w:rsidRDefault="004F6400" w:rsidP="00231302">
      <w:pPr>
        <w:spacing w:after="0"/>
        <w:rPr>
          <w:rFonts w:ascii="Arial" w:hAnsi="Arial" w:cs="Arial"/>
          <w:sz w:val="24"/>
          <w:szCs w:val="24"/>
          <w:u w:val="single"/>
        </w:rPr>
      </w:pPr>
      <w:r w:rsidRPr="002B66BF">
        <w:rPr>
          <w:rFonts w:ascii="Arial" w:hAnsi="Arial" w:cs="Arial"/>
          <w:sz w:val="24"/>
          <w:szCs w:val="24"/>
          <w:u w:val="single"/>
        </w:rPr>
        <w:t>Social Care representative</w:t>
      </w:r>
    </w:p>
    <w:p w:rsidR="004F6400" w:rsidRDefault="00D46748" w:rsidP="00231302">
      <w:pPr>
        <w:spacing w:after="0"/>
        <w:rPr>
          <w:rFonts w:ascii="Arial" w:hAnsi="Arial" w:cs="Arial"/>
          <w:sz w:val="24"/>
          <w:szCs w:val="24"/>
        </w:rPr>
      </w:pPr>
      <w:r w:rsidRPr="002C6C13">
        <w:rPr>
          <w:rFonts w:ascii="Arial" w:hAnsi="Arial" w:cs="Arial"/>
          <w:sz w:val="24"/>
          <w:szCs w:val="24"/>
        </w:rPr>
        <w:t xml:space="preserve">This </w:t>
      </w:r>
      <w:r w:rsidR="003B35E1" w:rsidRPr="002C6C13">
        <w:rPr>
          <w:rFonts w:ascii="Arial" w:hAnsi="Arial" w:cs="Arial"/>
          <w:sz w:val="24"/>
          <w:szCs w:val="24"/>
        </w:rPr>
        <w:t>rotates through the team</w:t>
      </w:r>
      <w:r w:rsidRPr="002C6C13">
        <w:rPr>
          <w:rFonts w:ascii="Arial" w:hAnsi="Arial" w:cs="Arial"/>
          <w:sz w:val="24"/>
          <w:szCs w:val="24"/>
        </w:rPr>
        <w:t xml:space="preserve"> lead</w:t>
      </w:r>
      <w:r w:rsidR="003B35E1" w:rsidRPr="002C6C13">
        <w:rPr>
          <w:rFonts w:ascii="Arial" w:hAnsi="Arial" w:cs="Arial"/>
          <w:sz w:val="24"/>
          <w:szCs w:val="24"/>
        </w:rPr>
        <w:t>s</w:t>
      </w:r>
      <w:r w:rsidR="0003609D" w:rsidRPr="002C6C13">
        <w:rPr>
          <w:rFonts w:ascii="Arial" w:hAnsi="Arial" w:cs="Arial"/>
          <w:sz w:val="24"/>
          <w:szCs w:val="24"/>
        </w:rPr>
        <w:t xml:space="preserve"> with budgetary authority, </w:t>
      </w:r>
      <w:r w:rsidR="002C6C13" w:rsidRPr="002C6C13">
        <w:rPr>
          <w:rFonts w:ascii="Arial" w:hAnsi="Arial" w:cs="Arial"/>
          <w:sz w:val="24"/>
          <w:szCs w:val="24"/>
        </w:rPr>
        <w:t>from the All Age Disability</w:t>
      </w:r>
      <w:r w:rsidR="003B35E1" w:rsidRPr="002C6C13">
        <w:rPr>
          <w:rFonts w:ascii="Arial" w:hAnsi="Arial" w:cs="Arial"/>
          <w:sz w:val="24"/>
          <w:szCs w:val="24"/>
        </w:rPr>
        <w:t xml:space="preserve"> team and the Safeguarding and Care Team</w:t>
      </w:r>
      <w:r w:rsidRPr="002C6C13">
        <w:rPr>
          <w:rFonts w:ascii="Arial" w:hAnsi="Arial" w:cs="Arial"/>
          <w:sz w:val="24"/>
          <w:szCs w:val="24"/>
        </w:rPr>
        <w:t>.</w:t>
      </w:r>
      <w:r>
        <w:rPr>
          <w:rFonts w:ascii="Arial" w:hAnsi="Arial" w:cs="Arial"/>
          <w:sz w:val="24"/>
          <w:szCs w:val="24"/>
        </w:rPr>
        <w:t xml:space="preserve"> </w:t>
      </w:r>
    </w:p>
    <w:p w:rsidR="002C6C13" w:rsidRDefault="00D46748" w:rsidP="00231302">
      <w:pPr>
        <w:spacing w:after="0"/>
        <w:rPr>
          <w:rFonts w:ascii="Arial" w:hAnsi="Arial" w:cs="Arial"/>
          <w:sz w:val="24"/>
          <w:szCs w:val="24"/>
        </w:rPr>
      </w:pPr>
      <w:r>
        <w:rPr>
          <w:rFonts w:ascii="Arial" w:hAnsi="Arial" w:cs="Arial"/>
          <w:sz w:val="24"/>
          <w:szCs w:val="24"/>
        </w:rPr>
        <w:t xml:space="preserve">The contribution of the social care lead is also a key component of ensuring holistic decision making. They are able to offer panel insight into the impact of </w:t>
      </w:r>
      <w:r w:rsidR="005C3DC7">
        <w:rPr>
          <w:rFonts w:ascii="Arial" w:hAnsi="Arial" w:cs="Arial"/>
          <w:sz w:val="24"/>
          <w:szCs w:val="24"/>
        </w:rPr>
        <w:t xml:space="preserve">the SEND </w:t>
      </w:r>
      <w:r>
        <w:rPr>
          <w:rFonts w:ascii="Arial" w:hAnsi="Arial" w:cs="Arial"/>
          <w:sz w:val="24"/>
          <w:szCs w:val="24"/>
        </w:rPr>
        <w:t xml:space="preserve">needs on the wider functioning and development of independence especially in the home and community setting. They </w:t>
      </w:r>
      <w:r w:rsidR="005C3DC7">
        <w:rPr>
          <w:rFonts w:ascii="Arial" w:hAnsi="Arial" w:cs="Arial"/>
          <w:sz w:val="24"/>
          <w:szCs w:val="24"/>
        </w:rPr>
        <w:t>can also share their knowledge of the impact of care issues such as ‘child in need’ status and support panel with the consideration of any safeguarding issues.</w:t>
      </w:r>
    </w:p>
    <w:p w:rsidR="00FF7354" w:rsidRDefault="00FF7354" w:rsidP="00231302">
      <w:pPr>
        <w:spacing w:after="0"/>
        <w:rPr>
          <w:rFonts w:ascii="Arial" w:hAnsi="Arial" w:cs="Arial"/>
          <w:sz w:val="24"/>
          <w:szCs w:val="24"/>
        </w:rPr>
      </w:pPr>
    </w:p>
    <w:p w:rsidR="00FF7354" w:rsidRPr="00FF7354" w:rsidRDefault="00FF7354" w:rsidP="00FF7354">
      <w:pPr>
        <w:spacing w:after="0"/>
        <w:rPr>
          <w:rFonts w:ascii="Arial" w:hAnsi="Arial" w:cs="Arial"/>
          <w:sz w:val="24"/>
          <w:szCs w:val="24"/>
          <w:u w:val="single"/>
        </w:rPr>
      </w:pPr>
      <w:r w:rsidRPr="00FF7354">
        <w:rPr>
          <w:rFonts w:ascii="Arial" w:hAnsi="Arial" w:cs="Arial"/>
          <w:sz w:val="24"/>
          <w:szCs w:val="24"/>
          <w:u w:val="single"/>
        </w:rPr>
        <w:t xml:space="preserve">Early Years Consultants Team / Early Years Quality Assurance Team </w:t>
      </w:r>
    </w:p>
    <w:p w:rsidR="00FF7354" w:rsidRDefault="00FF7354" w:rsidP="00231302">
      <w:pPr>
        <w:spacing w:after="0"/>
        <w:rPr>
          <w:rFonts w:ascii="Arial" w:hAnsi="Arial" w:cs="Arial"/>
          <w:sz w:val="24"/>
          <w:szCs w:val="24"/>
        </w:rPr>
      </w:pPr>
      <w:r>
        <w:rPr>
          <w:rFonts w:ascii="Arial" w:hAnsi="Arial" w:cs="Arial"/>
          <w:sz w:val="24"/>
          <w:szCs w:val="24"/>
        </w:rPr>
        <w:t>One member from each team joins panel once a fortnight to lead on the discussion of SENDIF cases. Early Years settings can apply for funding to support children with SEND in a similar way to SEN Support in schools, these children may not at this stage require an EHC needs assessment.</w:t>
      </w:r>
      <w:r w:rsidR="009D16F6">
        <w:rPr>
          <w:rFonts w:ascii="Arial" w:hAnsi="Arial" w:cs="Arial"/>
          <w:sz w:val="24"/>
          <w:szCs w:val="24"/>
        </w:rPr>
        <w:t xml:space="preserve"> There is separate guidance for this process that is used to support discussion and decision making for this aspect of Panel. </w:t>
      </w:r>
      <w:r>
        <w:rPr>
          <w:rFonts w:ascii="Arial" w:hAnsi="Arial" w:cs="Arial"/>
          <w:sz w:val="24"/>
          <w:szCs w:val="24"/>
        </w:rPr>
        <w:t xml:space="preserve"> The Early Years members</w:t>
      </w:r>
      <w:r w:rsidR="009D16F6">
        <w:rPr>
          <w:rFonts w:ascii="Arial" w:hAnsi="Arial" w:cs="Arial"/>
          <w:sz w:val="24"/>
          <w:szCs w:val="24"/>
        </w:rPr>
        <w:t xml:space="preserve"> bring their specialist</w:t>
      </w:r>
      <w:r>
        <w:rPr>
          <w:rFonts w:ascii="Arial" w:hAnsi="Arial" w:cs="Arial"/>
          <w:sz w:val="24"/>
          <w:szCs w:val="24"/>
        </w:rPr>
        <w:t xml:space="preserve"> knowledge of both early child development and</w:t>
      </w:r>
      <w:r w:rsidR="009D16F6">
        <w:rPr>
          <w:rFonts w:ascii="Arial" w:hAnsi="Arial" w:cs="Arial"/>
          <w:sz w:val="24"/>
          <w:szCs w:val="24"/>
        </w:rPr>
        <w:t xml:space="preserve"> of good</w:t>
      </w:r>
      <w:r>
        <w:rPr>
          <w:rFonts w:ascii="Arial" w:hAnsi="Arial" w:cs="Arial"/>
          <w:sz w:val="24"/>
          <w:szCs w:val="24"/>
        </w:rPr>
        <w:t xml:space="preserve"> </w:t>
      </w:r>
      <w:r w:rsidR="009D16F6">
        <w:rPr>
          <w:rFonts w:ascii="Arial" w:hAnsi="Arial" w:cs="Arial"/>
          <w:sz w:val="24"/>
          <w:szCs w:val="24"/>
        </w:rPr>
        <w:t>Early Y</w:t>
      </w:r>
      <w:r>
        <w:rPr>
          <w:rFonts w:ascii="Arial" w:hAnsi="Arial" w:cs="Arial"/>
          <w:sz w:val="24"/>
          <w:szCs w:val="24"/>
        </w:rPr>
        <w:t xml:space="preserve">ears provision </w:t>
      </w:r>
      <w:r w:rsidR="009D16F6">
        <w:rPr>
          <w:rFonts w:ascii="Arial" w:hAnsi="Arial" w:cs="Arial"/>
          <w:sz w:val="24"/>
          <w:szCs w:val="24"/>
        </w:rPr>
        <w:t xml:space="preserve">to enable robust decisions to be made. </w:t>
      </w:r>
    </w:p>
    <w:p w:rsidR="00FF7354" w:rsidRDefault="00FF7354" w:rsidP="00231302">
      <w:pPr>
        <w:spacing w:after="0"/>
        <w:rPr>
          <w:rFonts w:ascii="Arial" w:hAnsi="Arial" w:cs="Arial"/>
          <w:sz w:val="24"/>
          <w:szCs w:val="24"/>
        </w:rPr>
      </w:pPr>
    </w:p>
    <w:p w:rsidR="008E1C8F" w:rsidRDefault="008E1C8F" w:rsidP="00231302">
      <w:pPr>
        <w:spacing w:after="0"/>
        <w:rPr>
          <w:rFonts w:ascii="Arial" w:hAnsi="Arial" w:cs="Arial"/>
          <w:sz w:val="24"/>
          <w:szCs w:val="24"/>
        </w:rPr>
      </w:pPr>
    </w:p>
    <w:p w:rsidR="008E1C8F" w:rsidRPr="002B66BF" w:rsidRDefault="008E1C8F" w:rsidP="00231302">
      <w:pPr>
        <w:spacing w:after="0"/>
        <w:rPr>
          <w:rFonts w:ascii="Arial" w:hAnsi="Arial" w:cs="Arial"/>
          <w:sz w:val="24"/>
          <w:szCs w:val="24"/>
          <w:u w:val="single"/>
        </w:rPr>
      </w:pPr>
      <w:r w:rsidRPr="002B66BF">
        <w:rPr>
          <w:rFonts w:ascii="Arial" w:hAnsi="Arial" w:cs="Arial"/>
          <w:sz w:val="24"/>
          <w:szCs w:val="24"/>
          <w:u w:val="single"/>
        </w:rPr>
        <w:t>Roles of non-core panel</w:t>
      </w:r>
      <w:r w:rsidR="003B35E1">
        <w:rPr>
          <w:rFonts w:ascii="Arial" w:hAnsi="Arial" w:cs="Arial"/>
          <w:sz w:val="24"/>
          <w:szCs w:val="24"/>
          <w:u w:val="single"/>
        </w:rPr>
        <w:t xml:space="preserve"> </w:t>
      </w:r>
      <w:r w:rsidR="003B35E1" w:rsidRPr="002C6C13">
        <w:rPr>
          <w:rFonts w:ascii="Arial" w:hAnsi="Arial" w:cs="Arial"/>
          <w:sz w:val="24"/>
          <w:szCs w:val="24"/>
          <w:u w:val="single"/>
        </w:rPr>
        <w:t>attendees</w:t>
      </w:r>
    </w:p>
    <w:p w:rsidR="008E1C8F" w:rsidRDefault="003B35E1" w:rsidP="00231302">
      <w:pPr>
        <w:spacing w:after="0"/>
        <w:rPr>
          <w:rFonts w:ascii="Arial" w:hAnsi="Arial" w:cs="Arial"/>
          <w:sz w:val="24"/>
          <w:szCs w:val="24"/>
        </w:rPr>
      </w:pPr>
      <w:r>
        <w:rPr>
          <w:rFonts w:ascii="Arial" w:hAnsi="Arial" w:cs="Arial"/>
          <w:sz w:val="24"/>
          <w:szCs w:val="24"/>
        </w:rPr>
        <w:t xml:space="preserve">Family </w:t>
      </w:r>
      <w:r w:rsidR="008E1C8F">
        <w:rPr>
          <w:rFonts w:ascii="Arial" w:hAnsi="Arial" w:cs="Arial"/>
          <w:sz w:val="24"/>
          <w:szCs w:val="24"/>
        </w:rPr>
        <w:t>Early Help or other</w:t>
      </w:r>
      <w:r w:rsidR="008E1C8F" w:rsidRPr="008E1C8F">
        <w:rPr>
          <w:rFonts w:ascii="Arial" w:hAnsi="Arial" w:cs="Arial"/>
          <w:sz w:val="24"/>
          <w:szCs w:val="24"/>
        </w:rPr>
        <w:t xml:space="preserve"> education officers and external representatives </w:t>
      </w:r>
    </w:p>
    <w:p w:rsidR="008E1C8F" w:rsidRDefault="008E1C8F" w:rsidP="008F72B9">
      <w:pPr>
        <w:pStyle w:val="ListParagraph"/>
        <w:numPr>
          <w:ilvl w:val="0"/>
          <w:numId w:val="17"/>
        </w:numPr>
        <w:spacing w:after="0"/>
        <w:rPr>
          <w:rFonts w:ascii="Arial" w:hAnsi="Arial" w:cs="Arial"/>
          <w:sz w:val="24"/>
          <w:szCs w:val="24"/>
        </w:rPr>
      </w:pPr>
      <w:r w:rsidRPr="00327E9F">
        <w:rPr>
          <w:rFonts w:ascii="Arial" w:hAnsi="Arial" w:cs="Arial"/>
          <w:sz w:val="24"/>
          <w:szCs w:val="24"/>
        </w:rPr>
        <w:t>Attendance at Panel meetings is for observation and personal development purposes.</w:t>
      </w:r>
    </w:p>
    <w:p w:rsidR="006F5AEC" w:rsidRPr="00327E9F" w:rsidRDefault="006F5AEC" w:rsidP="008F72B9">
      <w:pPr>
        <w:pStyle w:val="ListParagraph"/>
        <w:numPr>
          <w:ilvl w:val="0"/>
          <w:numId w:val="17"/>
        </w:numPr>
        <w:spacing w:after="0"/>
        <w:rPr>
          <w:rFonts w:ascii="Arial" w:hAnsi="Arial" w:cs="Arial"/>
          <w:sz w:val="24"/>
          <w:szCs w:val="24"/>
        </w:rPr>
      </w:pPr>
      <w:r w:rsidRPr="00327E9F">
        <w:rPr>
          <w:rFonts w:ascii="Arial" w:hAnsi="Arial" w:cs="Arial"/>
          <w:sz w:val="24"/>
          <w:szCs w:val="24"/>
        </w:rPr>
        <w:t>A</w:t>
      </w:r>
      <w:r w:rsidR="008E1C8F" w:rsidRPr="00327E9F">
        <w:rPr>
          <w:rFonts w:ascii="Arial" w:hAnsi="Arial" w:cs="Arial"/>
          <w:sz w:val="24"/>
          <w:szCs w:val="24"/>
        </w:rPr>
        <w:t xml:space="preserve">re not expected to read all the papers but it is a useful part of the process to allow time to look through at least some. </w:t>
      </w:r>
    </w:p>
    <w:p w:rsidR="008E1C8F" w:rsidRPr="00327E9F" w:rsidRDefault="006F5AEC" w:rsidP="008F72B9">
      <w:pPr>
        <w:pStyle w:val="ListParagraph"/>
        <w:numPr>
          <w:ilvl w:val="0"/>
          <w:numId w:val="17"/>
        </w:numPr>
        <w:spacing w:after="0"/>
        <w:rPr>
          <w:rFonts w:ascii="Arial" w:hAnsi="Arial" w:cs="Arial"/>
          <w:sz w:val="24"/>
          <w:szCs w:val="24"/>
        </w:rPr>
      </w:pPr>
      <w:r w:rsidRPr="00327E9F">
        <w:rPr>
          <w:rFonts w:ascii="Arial" w:hAnsi="Arial" w:cs="Arial"/>
          <w:sz w:val="24"/>
          <w:szCs w:val="24"/>
        </w:rPr>
        <w:t xml:space="preserve">Are not expected to contribute to the panel discussion except if they </w:t>
      </w:r>
      <w:r w:rsidR="008E1C8F" w:rsidRPr="00327E9F">
        <w:rPr>
          <w:rFonts w:ascii="Arial" w:hAnsi="Arial" w:cs="Arial"/>
          <w:sz w:val="24"/>
          <w:szCs w:val="24"/>
        </w:rPr>
        <w:t xml:space="preserve">have relevant information to share </w:t>
      </w:r>
      <w:r w:rsidRPr="00327E9F">
        <w:rPr>
          <w:rFonts w:ascii="Arial" w:hAnsi="Arial" w:cs="Arial"/>
          <w:sz w:val="24"/>
          <w:szCs w:val="24"/>
        </w:rPr>
        <w:t xml:space="preserve">from their professional perspective. </w:t>
      </w:r>
    </w:p>
    <w:p w:rsidR="00C40256" w:rsidRDefault="00C40256" w:rsidP="00231302">
      <w:pPr>
        <w:spacing w:after="0"/>
        <w:rPr>
          <w:rFonts w:ascii="Arial" w:hAnsi="Arial" w:cs="Arial"/>
          <w:sz w:val="24"/>
          <w:szCs w:val="24"/>
        </w:rPr>
      </w:pPr>
    </w:p>
    <w:p w:rsidR="008E1C8F" w:rsidRPr="002B66BF" w:rsidRDefault="00042DBE" w:rsidP="00231302">
      <w:pPr>
        <w:spacing w:after="0"/>
        <w:rPr>
          <w:rFonts w:ascii="Arial" w:hAnsi="Arial" w:cs="Arial"/>
          <w:sz w:val="24"/>
          <w:szCs w:val="24"/>
          <w:u w:val="single"/>
        </w:rPr>
      </w:pPr>
      <w:r w:rsidRPr="002B66BF">
        <w:rPr>
          <w:rFonts w:ascii="Arial" w:hAnsi="Arial" w:cs="Arial"/>
          <w:sz w:val="24"/>
          <w:szCs w:val="24"/>
          <w:u w:val="single"/>
        </w:rPr>
        <w:t xml:space="preserve">School/Setting Representatives </w:t>
      </w:r>
    </w:p>
    <w:p w:rsidR="00ED022D" w:rsidRDefault="00042DBE" w:rsidP="00231302">
      <w:pPr>
        <w:spacing w:after="0"/>
        <w:rPr>
          <w:rFonts w:ascii="Arial" w:hAnsi="Arial" w:cs="Arial"/>
          <w:sz w:val="24"/>
          <w:szCs w:val="24"/>
        </w:rPr>
      </w:pPr>
      <w:r w:rsidRPr="008E1C8F">
        <w:rPr>
          <w:rFonts w:ascii="Arial" w:hAnsi="Arial" w:cs="Arial"/>
          <w:sz w:val="24"/>
          <w:szCs w:val="24"/>
        </w:rPr>
        <w:t>Head</w:t>
      </w:r>
      <w:r w:rsidR="00655F95">
        <w:rPr>
          <w:rFonts w:ascii="Arial" w:hAnsi="Arial" w:cs="Arial"/>
          <w:sz w:val="24"/>
          <w:szCs w:val="24"/>
        </w:rPr>
        <w:t xml:space="preserve"> </w:t>
      </w:r>
      <w:r w:rsidRPr="008E1C8F">
        <w:rPr>
          <w:rFonts w:ascii="Arial" w:hAnsi="Arial" w:cs="Arial"/>
          <w:sz w:val="24"/>
          <w:szCs w:val="24"/>
        </w:rPr>
        <w:t>teacher</w:t>
      </w:r>
      <w:r w:rsidR="006F5AEC">
        <w:rPr>
          <w:rFonts w:ascii="Arial" w:hAnsi="Arial" w:cs="Arial"/>
          <w:sz w:val="24"/>
          <w:szCs w:val="24"/>
        </w:rPr>
        <w:t xml:space="preserve">s and </w:t>
      </w:r>
      <w:r w:rsidRPr="008E1C8F">
        <w:rPr>
          <w:rFonts w:ascii="Arial" w:hAnsi="Arial" w:cs="Arial"/>
          <w:sz w:val="24"/>
          <w:szCs w:val="24"/>
        </w:rPr>
        <w:t>Inclusion Manager</w:t>
      </w:r>
      <w:r w:rsidR="006F5AEC">
        <w:rPr>
          <w:rFonts w:ascii="Arial" w:hAnsi="Arial" w:cs="Arial"/>
          <w:sz w:val="24"/>
          <w:szCs w:val="24"/>
        </w:rPr>
        <w:t xml:space="preserve">s/SENCOs </w:t>
      </w:r>
      <w:r w:rsidR="00ED022D">
        <w:rPr>
          <w:rFonts w:ascii="Arial" w:hAnsi="Arial" w:cs="Arial"/>
          <w:sz w:val="24"/>
          <w:szCs w:val="24"/>
        </w:rPr>
        <w:t xml:space="preserve">from across Southwark’s schools and settings </w:t>
      </w:r>
      <w:r w:rsidRPr="008E1C8F">
        <w:rPr>
          <w:rFonts w:ascii="Arial" w:hAnsi="Arial" w:cs="Arial"/>
          <w:sz w:val="24"/>
          <w:szCs w:val="24"/>
        </w:rPr>
        <w:t xml:space="preserve">are invited to attend Panel meetings. School representation alternates at each meeting. </w:t>
      </w:r>
    </w:p>
    <w:p w:rsidR="00ED022D" w:rsidRDefault="00ED022D" w:rsidP="00231302">
      <w:pPr>
        <w:spacing w:after="0"/>
        <w:rPr>
          <w:rFonts w:ascii="Arial" w:hAnsi="Arial" w:cs="Arial"/>
          <w:sz w:val="24"/>
          <w:szCs w:val="24"/>
        </w:rPr>
      </w:pPr>
    </w:p>
    <w:p w:rsidR="00042DBE" w:rsidRDefault="00042DBE" w:rsidP="00231302">
      <w:pPr>
        <w:spacing w:after="0"/>
        <w:rPr>
          <w:rFonts w:ascii="Arial" w:hAnsi="Arial" w:cs="Arial"/>
          <w:sz w:val="24"/>
          <w:szCs w:val="24"/>
        </w:rPr>
      </w:pPr>
      <w:r w:rsidRPr="008E1C8F">
        <w:rPr>
          <w:rFonts w:ascii="Arial" w:hAnsi="Arial" w:cs="Arial"/>
          <w:sz w:val="24"/>
          <w:szCs w:val="24"/>
        </w:rPr>
        <w:t xml:space="preserve">Colleagues from schools </w:t>
      </w:r>
      <w:r w:rsidR="00ED022D">
        <w:rPr>
          <w:rFonts w:ascii="Arial" w:hAnsi="Arial" w:cs="Arial"/>
          <w:sz w:val="24"/>
          <w:szCs w:val="24"/>
        </w:rPr>
        <w:t xml:space="preserve">are not obliged to read papers or contribute to the discussion but they </w:t>
      </w:r>
      <w:r w:rsidRPr="008E1C8F">
        <w:rPr>
          <w:rFonts w:ascii="Arial" w:hAnsi="Arial" w:cs="Arial"/>
          <w:sz w:val="24"/>
          <w:szCs w:val="24"/>
        </w:rPr>
        <w:t xml:space="preserve">offer a wealth of knowledge and experience and can often provide Panel with an insight into how the needs of the children discussed could </w:t>
      </w:r>
      <w:r w:rsidR="00ED022D">
        <w:rPr>
          <w:rFonts w:ascii="Arial" w:hAnsi="Arial" w:cs="Arial"/>
          <w:sz w:val="24"/>
          <w:szCs w:val="24"/>
        </w:rPr>
        <w:t xml:space="preserve">be met or how they may </w:t>
      </w:r>
      <w:r w:rsidRPr="008E1C8F">
        <w:rPr>
          <w:rFonts w:ascii="Arial" w:hAnsi="Arial" w:cs="Arial"/>
          <w:sz w:val="24"/>
          <w:szCs w:val="24"/>
        </w:rPr>
        <w:t>impact on the working practices of classroom, playgroun</w:t>
      </w:r>
      <w:r w:rsidR="00ED022D">
        <w:rPr>
          <w:rFonts w:ascii="Arial" w:hAnsi="Arial" w:cs="Arial"/>
          <w:sz w:val="24"/>
          <w:szCs w:val="24"/>
        </w:rPr>
        <w:t xml:space="preserve">ds and the school/setting day in general. </w:t>
      </w:r>
    </w:p>
    <w:p w:rsidR="00351023" w:rsidRPr="008E1C8F" w:rsidRDefault="00351023" w:rsidP="00231302">
      <w:pPr>
        <w:spacing w:after="0"/>
        <w:rPr>
          <w:rFonts w:ascii="Arial" w:hAnsi="Arial" w:cs="Arial"/>
          <w:sz w:val="24"/>
          <w:szCs w:val="24"/>
        </w:rPr>
      </w:pPr>
    </w:p>
    <w:p w:rsidR="00351023" w:rsidRPr="002B66BF" w:rsidRDefault="00351023" w:rsidP="00351023">
      <w:pPr>
        <w:spacing w:after="0"/>
        <w:rPr>
          <w:rFonts w:ascii="Arial" w:hAnsi="Arial" w:cs="Arial"/>
          <w:sz w:val="24"/>
          <w:szCs w:val="24"/>
          <w:u w:val="single"/>
        </w:rPr>
      </w:pPr>
      <w:r w:rsidRPr="002B66BF">
        <w:rPr>
          <w:rFonts w:ascii="Arial" w:hAnsi="Arial" w:cs="Arial"/>
          <w:sz w:val="24"/>
          <w:szCs w:val="24"/>
          <w:u w:val="single"/>
        </w:rPr>
        <w:t xml:space="preserve">Parental representation </w:t>
      </w:r>
    </w:p>
    <w:p w:rsidR="00351023" w:rsidRDefault="00351023" w:rsidP="00351023">
      <w:pPr>
        <w:spacing w:after="0"/>
        <w:rPr>
          <w:rFonts w:ascii="Arial" w:hAnsi="Arial" w:cs="Arial"/>
          <w:sz w:val="24"/>
          <w:szCs w:val="24"/>
        </w:rPr>
      </w:pPr>
      <w:r w:rsidRPr="00327E9F">
        <w:rPr>
          <w:rFonts w:ascii="Arial" w:hAnsi="Arial" w:cs="Arial"/>
          <w:sz w:val="24"/>
          <w:szCs w:val="24"/>
        </w:rPr>
        <w:t>Whilst parent</w:t>
      </w:r>
      <w:r>
        <w:rPr>
          <w:rFonts w:ascii="Arial" w:hAnsi="Arial" w:cs="Arial"/>
          <w:sz w:val="24"/>
          <w:szCs w:val="24"/>
        </w:rPr>
        <w:t xml:space="preserve">s do not attend panel meetings they are still an integral part of the EHC assessment process. </w:t>
      </w:r>
    </w:p>
    <w:p w:rsidR="00351023" w:rsidRPr="000852B2" w:rsidRDefault="00351023" w:rsidP="008F72B9">
      <w:pPr>
        <w:pStyle w:val="ListParagraph"/>
        <w:numPr>
          <w:ilvl w:val="0"/>
          <w:numId w:val="18"/>
        </w:numPr>
        <w:spacing w:after="0"/>
        <w:rPr>
          <w:rFonts w:ascii="Arial" w:hAnsi="Arial" w:cs="Arial"/>
          <w:sz w:val="24"/>
          <w:szCs w:val="24"/>
        </w:rPr>
      </w:pPr>
      <w:r w:rsidRPr="000852B2">
        <w:rPr>
          <w:rFonts w:ascii="Arial" w:hAnsi="Arial" w:cs="Arial"/>
          <w:sz w:val="24"/>
          <w:szCs w:val="24"/>
        </w:rPr>
        <w:t>Southwark is committed, through its schools</w:t>
      </w:r>
      <w:r>
        <w:rPr>
          <w:rFonts w:ascii="Arial" w:hAnsi="Arial" w:cs="Arial"/>
          <w:sz w:val="24"/>
          <w:szCs w:val="24"/>
        </w:rPr>
        <w:t>/settings</w:t>
      </w:r>
      <w:r w:rsidRPr="000852B2">
        <w:rPr>
          <w:rFonts w:ascii="Arial" w:hAnsi="Arial" w:cs="Arial"/>
          <w:sz w:val="24"/>
          <w:szCs w:val="24"/>
        </w:rPr>
        <w:t xml:space="preserve">, Southwark Information, Advice and Support Team </w:t>
      </w:r>
      <w:r>
        <w:rPr>
          <w:rFonts w:ascii="Arial" w:hAnsi="Arial" w:cs="Arial"/>
          <w:sz w:val="24"/>
          <w:szCs w:val="24"/>
        </w:rPr>
        <w:t xml:space="preserve">(SIAS) </w:t>
      </w:r>
      <w:r w:rsidRPr="000852B2">
        <w:rPr>
          <w:rFonts w:ascii="Arial" w:hAnsi="Arial" w:cs="Arial"/>
          <w:sz w:val="24"/>
          <w:szCs w:val="24"/>
        </w:rPr>
        <w:t xml:space="preserve">and the voluntary sector to welcoming and valuing the views and involvement of parents. The Local Authority provides a range of opportunities for parents to inform the panel about their child’s special educational needs and/or disability. </w:t>
      </w:r>
    </w:p>
    <w:p w:rsidR="00351023" w:rsidRPr="000852B2" w:rsidRDefault="00351023" w:rsidP="008F72B9">
      <w:pPr>
        <w:pStyle w:val="ListParagraph"/>
        <w:numPr>
          <w:ilvl w:val="0"/>
          <w:numId w:val="18"/>
        </w:numPr>
        <w:spacing w:after="0"/>
        <w:rPr>
          <w:rFonts w:ascii="Arial" w:hAnsi="Arial" w:cs="Arial"/>
          <w:sz w:val="24"/>
          <w:szCs w:val="24"/>
        </w:rPr>
      </w:pPr>
      <w:r w:rsidRPr="000852B2">
        <w:rPr>
          <w:rFonts w:ascii="Arial" w:hAnsi="Arial" w:cs="Arial"/>
          <w:sz w:val="24"/>
          <w:szCs w:val="24"/>
        </w:rPr>
        <w:t xml:space="preserve">Parents are able to send written comments and evidence for the Panel to consider in the advice submitted when they or others make a request for an EHC needs assessment or during the assessment itself.  </w:t>
      </w:r>
    </w:p>
    <w:p w:rsidR="00351023" w:rsidRPr="000852B2" w:rsidRDefault="00351023" w:rsidP="008F72B9">
      <w:pPr>
        <w:pStyle w:val="ListParagraph"/>
        <w:numPr>
          <w:ilvl w:val="0"/>
          <w:numId w:val="18"/>
        </w:numPr>
        <w:spacing w:after="0"/>
        <w:rPr>
          <w:rFonts w:ascii="Arial" w:hAnsi="Arial" w:cs="Arial"/>
          <w:sz w:val="24"/>
          <w:szCs w:val="24"/>
        </w:rPr>
      </w:pPr>
      <w:r w:rsidRPr="000852B2">
        <w:rPr>
          <w:rFonts w:ascii="Arial" w:hAnsi="Arial" w:cs="Arial"/>
          <w:sz w:val="24"/>
          <w:szCs w:val="24"/>
        </w:rPr>
        <w:t>Parents can meet with an independent support</w:t>
      </w:r>
      <w:r w:rsidR="008F3733">
        <w:rPr>
          <w:rFonts w:ascii="Arial" w:hAnsi="Arial" w:cs="Arial"/>
          <w:sz w:val="24"/>
          <w:szCs w:val="24"/>
        </w:rPr>
        <w:t>er or a member of the SEND Team</w:t>
      </w:r>
      <w:r w:rsidRPr="000852B2">
        <w:rPr>
          <w:rFonts w:ascii="Arial" w:hAnsi="Arial" w:cs="Arial"/>
          <w:sz w:val="24"/>
          <w:szCs w:val="24"/>
        </w:rPr>
        <w:t xml:space="preserve"> at any point in the assessment process. Support </w:t>
      </w:r>
      <w:r w:rsidR="008F3733">
        <w:rPr>
          <w:rFonts w:ascii="Arial" w:hAnsi="Arial" w:cs="Arial"/>
          <w:sz w:val="24"/>
          <w:szCs w:val="24"/>
        </w:rPr>
        <w:t>and advice is given, as well as,</w:t>
      </w:r>
      <w:r w:rsidRPr="000852B2">
        <w:rPr>
          <w:rFonts w:ascii="Arial" w:hAnsi="Arial" w:cs="Arial"/>
          <w:sz w:val="24"/>
          <w:szCs w:val="24"/>
        </w:rPr>
        <w:t xml:space="preserve"> where required, direct support in writing or completing forms and addi</w:t>
      </w:r>
      <w:r w:rsidR="00C32942">
        <w:rPr>
          <w:rFonts w:ascii="Arial" w:hAnsi="Arial" w:cs="Arial"/>
          <w:sz w:val="24"/>
          <w:szCs w:val="24"/>
        </w:rPr>
        <w:t>tional representations for the P</w:t>
      </w:r>
      <w:r w:rsidRPr="000852B2">
        <w:rPr>
          <w:rFonts w:ascii="Arial" w:hAnsi="Arial" w:cs="Arial"/>
          <w:sz w:val="24"/>
          <w:szCs w:val="24"/>
        </w:rPr>
        <w:t>anel.</w:t>
      </w:r>
    </w:p>
    <w:p w:rsidR="00351023" w:rsidRDefault="00351023" w:rsidP="00351023">
      <w:pPr>
        <w:spacing w:after="0"/>
        <w:rPr>
          <w:rFonts w:ascii="Arial" w:hAnsi="Arial" w:cs="Arial"/>
          <w:sz w:val="24"/>
          <w:szCs w:val="24"/>
        </w:rPr>
      </w:pPr>
    </w:p>
    <w:p w:rsidR="00351023" w:rsidRDefault="00351023" w:rsidP="00351023">
      <w:pPr>
        <w:spacing w:after="0"/>
        <w:rPr>
          <w:rFonts w:ascii="Arial" w:hAnsi="Arial" w:cs="Arial"/>
          <w:sz w:val="24"/>
          <w:szCs w:val="24"/>
        </w:rPr>
      </w:pPr>
      <w:r w:rsidRPr="00327E9F">
        <w:rPr>
          <w:rFonts w:ascii="Arial" w:hAnsi="Arial" w:cs="Arial"/>
          <w:sz w:val="24"/>
          <w:szCs w:val="24"/>
        </w:rPr>
        <w:t xml:space="preserve">It is important that the Panel is accessible for parents as: </w:t>
      </w:r>
    </w:p>
    <w:p w:rsidR="00351023" w:rsidRPr="000852B2" w:rsidRDefault="00351023" w:rsidP="008F72B9">
      <w:pPr>
        <w:pStyle w:val="ListParagraph"/>
        <w:numPr>
          <w:ilvl w:val="0"/>
          <w:numId w:val="19"/>
        </w:numPr>
        <w:spacing w:after="0"/>
        <w:rPr>
          <w:rFonts w:ascii="Arial" w:hAnsi="Arial" w:cs="Arial"/>
          <w:sz w:val="24"/>
          <w:szCs w:val="24"/>
        </w:rPr>
      </w:pPr>
      <w:r w:rsidRPr="000852B2">
        <w:rPr>
          <w:rFonts w:ascii="Arial" w:hAnsi="Arial" w:cs="Arial"/>
          <w:sz w:val="24"/>
          <w:szCs w:val="24"/>
        </w:rPr>
        <w:t xml:space="preserve">Parents hold key information and have a critical role to play in the identification and assessment of their child’s special education, health or care needs.  </w:t>
      </w:r>
    </w:p>
    <w:p w:rsidR="00351023" w:rsidRDefault="00351023" w:rsidP="008F72B9">
      <w:pPr>
        <w:pStyle w:val="ListParagraph"/>
        <w:numPr>
          <w:ilvl w:val="0"/>
          <w:numId w:val="19"/>
        </w:numPr>
        <w:spacing w:after="0"/>
        <w:rPr>
          <w:rFonts w:ascii="Arial" w:hAnsi="Arial" w:cs="Arial"/>
          <w:sz w:val="24"/>
          <w:szCs w:val="24"/>
        </w:rPr>
      </w:pPr>
      <w:r w:rsidRPr="000852B2">
        <w:rPr>
          <w:rFonts w:ascii="Arial" w:hAnsi="Arial" w:cs="Arial"/>
          <w:sz w:val="24"/>
          <w:szCs w:val="24"/>
        </w:rPr>
        <w:t>Parents are also encouraged to identify any other agencies/professionals that can provide additional evidence to be considered by the panel.</w:t>
      </w:r>
    </w:p>
    <w:p w:rsidR="00351023" w:rsidRPr="007B0770" w:rsidRDefault="00351023" w:rsidP="008F72B9">
      <w:pPr>
        <w:pStyle w:val="ListParagraph"/>
        <w:numPr>
          <w:ilvl w:val="0"/>
          <w:numId w:val="19"/>
        </w:numPr>
        <w:spacing w:after="0"/>
        <w:rPr>
          <w:rFonts w:ascii="Arial" w:hAnsi="Arial" w:cs="Arial"/>
          <w:sz w:val="24"/>
          <w:szCs w:val="24"/>
        </w:rPr>
      </w:pPr>
      <w:r w:rsidRPr="007B0770">
        <w:rPr>
          <w:rFonts w:ascii="Arial" w:hAnsi="Arial" w:cs="Arial"/>
          <w:sz w:val="24"/>
          <w:szCs w:val="24"/>
        </w:rPr>
        <w:t>Parents can be assured that no papers will be considered by the Panel that have not already been shared with them.</w:t>
      </w:r>
    </w:p>
    <w:p w:rsidR="00351023" w:rsidRDefault="00351023" w:rsidP="00351023">
      <w:pPr>
        <w:spacing w:after="0"/>
        <w:rPr>
          <w:rFonts w:ascii="Arial" w:hAnsi="Arial" w:cs="Arial"/>
          <w:sz w:val="24"/>
          <w:szCs w:val="24"/>
        </w:rPr>
      </w:pPr>
    </w:p>
    <w:p w:rsidR="00351023" w:rsidRDefault="002C6C13" w:rsidP="00351023">
      <w:pPr>
        <w:spacing w:after="0"/>
        <w:rPr>
          <w:rFonts w:ascii="Arial" w:hAnsi="Arial" w:cs="Arial"/>
          <w:sz w:val="24"/>
          <w:szCs w:val="24"/>
        </w:rPr>
      </w:pPr>
      <w:r w:rsidRPr="002C6C13">
        <w:rPr>
          <w:rFonts w:ascii="Arial" w:hAnsi="Arial" w:cs="Arial"/>
          <w:sz w:val="24"/>
          <w:szCs w:val="24"/>
        </w:rPr>
        <w:t xml:space="preserve">It is an LA aspiration to have a </w:t>
      </w:r>
      <w:r w:rsidR="00351023" w:rsidRPr="002C6C13">
        <w:rPr>
          <w:rFonts w:ascii="Arial" w:hAnsi="Arial" w:cs="Arial"/>
          <w:sz w:val="24"/>
          <w:szCs w:val="24"/>
        </w:rPr>
        <w:t>parent moderating group, where cases and decisions can be retrospectively sampled and compared. This will offer parents the opportunity to contribute the development of robust practices, and to ensure LA processes are more easily understood. Parent representatives will be offered training in the legal aspects and local guidance.</w:t>
      </w:r>
      <w:r w:rsidR="00351023">
        <w:rPr>
          <w:rFonts w:ascii="Arial" w:hAnsi="Arial" w:cs="Arial"/>
          <w:sz w:val="24"/>
          <w:szCs w:val="24"/>
        </w:rPr>
        <w:t xml:space="preserve"> </w:t>
      </w:r>
      <w:r>
        <w:rPr>
          <w:rFonts w:ascii="Arial" w:hAnsi="Arial" w:cs="Arial"/>
          <w:sz w:val="24"/>
          <w:szCs w:val="24"/>
        </w:rPr>
        <w:t xml:space="preserve">The formation of the new Parent Carer Council (April 2019) should enable this to begin. </w:t>
      </w:r>
    </w:p>
    <w:p w:rsidR="00C40256" w:rsidRDefault="00C40256" w:rsidP="00351023">
      <w:pPr>
        <w:spacing w:after="0"/>
        <w:rPr>
          <w:rFonts w:ascii="Arial" w:hAnsi="Arial" w:cs="Arial"/>
          <w:sz w:val="24"/>
          <w:szCs w:val="24"/>
          <w:u w:val="single"/>
        </w:rPr>
      </w:pPr>
    </w:p>
    <w:p w:rsidR="00351023" w:rsidRPr="008E4B06" w:rsidRDefault="00351023" w:rsidP="00351023">
      <w:pPr>
        <w:spacing w:after="0"/>
        <w:rPr>
          <w:rFonts w:ascii="Arial" w:hAnsi="Arial" w:cs="Arial"/>
          <w:sz w:val="24"/>
          <w:szCs w:val="24"/>
          <w:u w:val="single"/>
        </w:rPr>
      </w:pPr>
      <w:r w:rsidRPr="008E4B06">
        <w:rPr>
          <w:rFonts w:ascii="Arial" w:hAnsi="Arial" w:cs="Arial"/>
          <w:sz w:val="24"/>
          <w:szCs w:val="24"/>
          <w:u w:val="single"/>
        </w:rPr>
        <w:t>Child and Young Persons representation</w:t>
      </w:r>
    </w:p>
    <w:p w:rsidR="00351023" w:rsidRDefault="00351023" w:rsidP="00351023">
      <w:pPr>
        <w:spacing w:after="0"/>
        <w:rPr>
          <w:rFonts w:ascii="Arial" w:hAnsi="Arial" w:cs="Arial"/>
          <w:sz w:val="24"/>
          <w:szCs w:val="24"/>
        </w:rPr>
      </w:pPr>
      <w:r>
        <w:rPr>
          <w:rFonts w:ascii="Arial" w:hAnsi="Arial" w:cs="Arial"/>
          <w:sz w:val="24"/>
          <w:szCs w:val="24"/>
        </w:rPr>
        <w:t xml:space="preserve">The SEND Code of Practice reinforces the rights of the individual to also be a part of the decision making process. </w:t>
      </w:r>
      <w:r w:rsidRPr="00D72DB7">
        <w:rPr>
          <w:rFonts w:ascii="Arial" w:hAnsi="Arial" w:cs="Arial"/>
          <w:sz w:val="24"/>
          <w:szCs w:val="24"/>
        </w:rPr>
        <w:t>Whereve</w:t>
      </w:r>
      <w:r>
        <w:rPr>
          <w:rFonts w:ascii="Arial" w:hAnsi="Arial" w:cs="Arial"/>
          <w:sz w:val="24"/>
          <w:szCs w:val="24"/>
        </w:rPr>
        <w:t xml:space="preserve">r possible, Southwark will </w:t>
      </w:r>
      <w:r w:rsidRPr="00D72DB7">
        <w:rPr>
          <w:rFonts w:ascii="Arial" w:hAnsi="Arial" w:cs="Arial"/>
          <w:sz w:val="24"/>
          <w:szCs w:val="24"/>
        </w:rPr>
        <w:t>seek to ensure that the views of the child are sought and taken into account by the Panel.</w:t>
      </w:r>
      <w:r>
        <w:rPr>
          <w:rFonts w:ascii="Arial" w:hAnsi="Arial" w:cs="Arial"/>
          <w:sz w:val="24"/>
          <w:szCs w:val="24"/>
        </w:rPr>
        <w:t xml:space="preserve"> </w:t>
      </w:r>
    </w:p>
    <w:p w:rsidR="00351023" w:rsidRDefault="00351023" w:rsidP="00351023">
      <w:pPr>
        <w:spacing w:after="0"/>
        <w:rPr>
          <w:rFonts w:ascii="Arial" w:hAnsi="Arial" w:cs="Arial"/>
          <w:sz w:val="24"/>
          <w:szCs w:val="24"/>
        </w:rPr>
      </w:pPr>
    </w:p>
    <w:p w:rsidR="00351023" w:rsidRDefault="00351023" w:rsidP="00351023">
      <w:pPr>
        <w:spacing w:after="0"/>
        <w:rPr>
          <w:rFonts w:ascii="Arial" w:hAnsi="Arial" w:cs="Arial"/>
          <w:sz w:val="24"/>
          <w:szCs w:val="24"/>
        </w:rPr>
      </w:pPr>
      <w:r>
        <w:rPr>
          <w:rFonts w:ascii="Arial" w:hAnsi="Arial" w:cs="Arial"/>
          <w:sz w:val="24"/>
          <w:szCs w:val="24"/>
        </w:rPr>
        <w:t xml:space="preserve">Children and Young people are offered support to contribute, in whatever form best suits them through their </w:t>
      </w:r>
      <w:r w:rsidRPr="00D72DB7">
        <w:rPr>
          <w:rFonts w:ascii="Arial" w:hAnsi="Arial" w:cs="Arial"/>
          <w:sz w:val="24"/>
          <w:szCs w:val="24"/>
        </w:rPr>
        <w:t>schools</w:t>
      </w:r>
      <w:r>
        <w:rPr>
          <w:rFonts w:ascii="Arial" w:hAnsi="Arial" w:cs="Arial"/>
          <w:sz w:val="24"/>
          <w:szCs w:val="24"/>
        </w:rPr>
        <w:t>/settings, SIAS</w:t>
      </w:r>
      <w:r w:rsidRPr="00D72DB7">
        <w:rPr>
          <w:rFonts w:ascii="Arial" w:hAnsi="Arial" w:cs="Arial"/>
          <w:sz w:val="24"/>
          <w:szCs w:val="24"/>
        </w:rPr>
        <w:t xml:space="preserve"> </w:t>
      </w:r>
      <w:r>
        <w:rPr>
          <w:rFonts w:ascii="Arial" w:hAnsi="Arial" w:cs="Arial"/>
          <w:sz w:val="24"/>
          <w:szCs w:val="24"/>
        </w:rPr>
        <w:t xml:space="preserve">and the voluntary sector. Our Educational Psychology Service also helps children and young people to share their views during the assessment process. </w:t>
      </w:r>
    </w:p>
    <w:p w:rsidR="002038B3" w:rsidRPr="002038B3" w:rsidRDefault="002038B3" w:rsidP="002038B3">
      <w:pPr>
        <w:spacing w:after="0" w:line="240" w:lineRule="auto"/>
        <w:rPr>
          <w:rFonts w:ascii="Arial" w:hAnsi="Arial" w:cs="Arial"/>
          <w:b/>
          <w:sz w:val="24"/>
          <w:szCs w:val="24"/>
        </w:rPr>
      </w:pPr>
    </w:p>
    <w:p w:rsidR="009D16F6" w:rsidRDefault="009D16F6" w:rsidP="002038B3">
      <w:pPr>
        <w:spacing w:after="0"/>
        <w:rPr>
          <w:rFonts w:ascii="Arial" w:hAnsi="Arial" w:cs="Arial"/>
          <w:b/>
          <w:sz w:val="24"/>
          <w:szCs w:val="24"/>
        </w:rPr>
      </w:pPr>
    </w:p>
    <w:p w:rsidR="002038B3" w:rsidRDefault="002C6C13" w:rsidP="002038B3">
      <w:pPr>
        <w:spacing w:after="0"/>
        <w:rPr>
          <w:rFonts w:ascii="Arial" w:hAnsi="Arial" w:cs="Arial"/>
          <w:b/>
          <w:sz w:val="24"/>
          <w:szCs w:val="24"/>
        </w:rPr>
      </w:pPr>
      <w:r>
        <w:rPr>
          <w:rFonts w:ascii="Arial" w:hAnsi="Arial" w:cs="Arial"/>
          <w:b/>
          <w:sz w:val="24"/>
          <w:szCs w:val="24"/>
        </w:rPr>
        <w:t xml:space="preserve">4. </w:t>
      </w:r>
      <w:r w:rsidR="009F384E" w:rsidRPr="009F384E">
        <w:rPr>
          <w:rFonts w:ascii="Arial" w:hAnsi="Arial" w:cs="Arial"/>
          <w:b/>
          <w:sz w:val="24"/>
          <w:szCs w:val="24"/>
        </w:rPr>
        <w:t xml:space="preserve">SUPPORT PROVIDED TO THE PANEL </w:t>
      </w:r>
    </w:p>
    <w:p w:rsidR="009F384E" w:rsidRPr="009F384E" w:rsidRDefault="009F384E" w:rsidP="002038B3">
      <w:pPr>
        <w:spacing w:after="0"/>
        <w:rPr>
          <w:rFonts w:ascii="Arial" w:hAnsi="Arial" w:cs="Arial"/>
          <w:b/>
          <w:sz w:val="24"/>
          <w:szCs w:val="24"/>
        </w:rPr>
      </w:pPr>
    </w:p>
    <w:p w:rsidR="005B7B71" w:rsidRPr="002038B3" w:rsidRDefault="005B7B71" w:rsidP="002038B3">
      <w:pPr>
        <w:spacing w:after="0"/>
        <w:rPr>
          <w:rFonts w:ascii="Arial" w:hAnsi="Arial" w:cs="Arial"/>
          <w:sz w:val="24"/>
          <w:szCs w:val="24"/>
          <w:u w:val="single"/>
        </w:rPr>
      </w:pPr>
      <w:r w:rsidRPr="005B7B71">
        <w:rPr>
          <w:rFonts w:ascii="Arial" w:hAnsi="Arial" w:cs="Arial"/>
          <w:sz w:val="24"/>
          <w:szCs w:val="24"/>
        </w:rPr>
        <w:t xml:space="preserve">The panel will be clerked by a member of the SEN team. </w:t>
      </w:r>
    </w:p>
    <w:p w:rsidR="005B7B71" w:rsidRDefault="005B7B71" w:rsidP="002038B3">
      <w:pPr>
        <w:spacing w:after="0"/>
        <w:rPr>
          <w:rFonts w:ascii="Arial" w:hAnsi="Arial" w:cs="Arial"/>
          <w:sz w:val="24"/>
          <w:szCs w:val="24"/>
        </w:rPr>
      </w:pPr>
      <w:r w:rsidRPr="005B7B71">
        <w:rPr>
          <w:rFonts w:ascii="Arial" w:hAnsi="Arial" w:cs="Arial"/>
          <w:sz w:val="24"/>
          <w:szCs w:val="24"/>
        </w:rPr>
        <w:t>The Chair and the clerk will receive advice, support and training</w:t>
      </w:r>
      <w:r>
        <w:rPr>
          <w:rFonts w:ascii="Arial" w:hAnsi="Arial" w:cs="Arial"/>
          <w:sz w:val="24"/>
          <w:szCs w:val="24"/>
        </w:rPr>
        <w:t xml:space="preserve"> from the </w:t>
      </w:r>
      <w:r w:rsidR="00C32942" w:rsidRPr="002C6C13">
        <w:rPr>
          <w:rFonts w:ascii="Arial" w:hAnsi="Arial" w:cs="Arial"/>
          <w:sz w:val="24"/>
          <w:szCs w:val="24"/>
        </w:rPr>
        <w:t xml:space="preserve">Assistant Director (SEND) </w:t>
      </w:r>
      <w:r w:rsidRPr="002C6C13">
        <w:rPr>
          <w:rFonts w:ascii="Arial" w:hAnsi="Arial" w:cs="Arial"/>
          <w:sz w:val="24"/>
          <w:szCs w:val="24"/>
        </w:rPr>
        <w:t xml:space="preserve">and </w:t>
      </w:r>
      <w:r w:rsidR="007C3449" w:rsidRPr="002C6C13">
        <w:rPr>
          <w:rFonts w:ascii="Arial" w:hAnsi="Arial" w:cs="Arial"/>
          <w:sz w:val="24"/>
          <w:szCs w:val="24"/>
        </w:rPr>
        <w:t xml:space="preserve">Legal Services </w:t>
      </w:r>
      <w:r w:rsidRPr="002C6C13">
        <w:rPr>
          <w:rFonts w:ascii="Arial" w:hAnsi="Arial" w:cs="Arial"/>
          <w:sz w:val="24"/>
          <w:szCs w:val="24"/>
        </w:rPr>
        <w:t>to ensure that discussions and subsequent panel recommendations are in accordance with statutory requirements and</w:t>
      </w:r>
      <w:r w:rsidRPr="005B7B71">
        <w:rPr>
          <w:rFonts w:ascii="Arial" w:hAnsi="Arial" w:cs="Arial"/>
          <w:sz w:val="24"/>
          <w:szCs w:val="24"/>
        </w:rPr>
        <w:t xml:space="preserve"> guidance</w:t>
      </w:r>
      <w:r>
        <w:rPr>
          <w:rFonts w:ascii="Arial" w:hAnsi="Arial" w:cs="Arial"/>
          <w:sz w:val="24"/>
          <w:szCs w:val="24"/>
        </w:rPr>
        <w:t>.</w:t>
      </w:r>
    </w:p>
    <w:p w:rsidR="005B7B71" w:rsidRDefault="005B7B71" w:rsidP="00A40020">
      <w:pPr>
        <w:spacing w:after="0"/>
        <w:rPr>
          <w:rFonts w:ascii="Arial" w:hAnsi="Arial" w:cs="Arial"/>
          <w:sz w:val="24"/>
          <w:szCs w:val="24"/>
        </w:rPr>
      </w:pPr>
    </w:p>
    <w:p w:rsidR="009F384E" w:rsidRPr="009F384E" w:rsidRDefault="009F384E" w:rsidP="00A40020">
      <w:pPr>
        <w:spacing w:after="0"/>
        <w:rPr>
          <w:rFonts w:ascii="Arial" w:hAnsi="Arial" w:cs="Arial"/>
          <w:sz w:val="24"/>
          <w:szCs w:val="24"/>
          <w:u w:val="single"/>
        </w:rPr>
      </w:pPr>
      <w:r w:rsidRPr="009F384E">
        <w:rPr>
          <w:rFonts w:ascii="Arial" w:hAnsi="Arial" w:cs="Arial"/>
          <w:sz w:val="24"/>
          <w:szCs w:val="24"/>
          <w:u w:val="single"/>
        </w:rPr>
        <w:t>The clerk</w:t>
      </w:r>
    </w:p>
    <w:p w:rsidR="005B7B71" w:rsidRDefault="005B7B71" w:rsidP="00A40020">
      <w:pPr>
        <w:spacing w:after="0"/>
        <w:rPr>
          <w:rFonts w:ascii="Arial" w:hAnsi="Arial" w:cs="Arial"/>
          <w:sz w:val="24"/>
          <w:szCs w:val="24"/>
        </w:rPr>
      </w:pPr>
      <w:r w:rsidRPr="005B7B71">
        <w:rPr>
          <w:rFonts w:ascii="Arial" w:hAnsi="Arial" w:cs="Arial"/>
          <w:sz w:val="24"/>
          <w:szCs w:val="24"/>
        </w:rPr>
        <w:t xml:space="preserve">The clerk is responsible for ensuring that: </w:t>
      </w:r>
    </w:p>
    <w:p w:rsidR="005B7B71" w:rsidRPr="005B7B71" w:rsidRDefault="005B7B71" w:rsidP="008F72B9">
      <w:pPr>
        <w:pStyle w:val="ListParagraph"/>
        <w:numPr>
          <w:ilvl w:val="0"/>
          <w:numId w:val="5"/>
        </w:numPr>
        <w:spacing w:after="0"/>
        <w:rPr>
          <w:rFonts w:ascii="Arial" w:hAnsi="Arial" w:cs="Arial"/>
          <w:sz w:val="24"/>
          <w:szCs w:val="24"/>
        </w:rPr>
      </w:pPr>
      <w:r w:rsidRPr="005B7B71">
        <w:rPr>
          <w:rFonts w:ascii="Arial" w:hAnsi="Arial" w:cs="Arial"/>
          <w:sz w:val="24"/>
          <w:szCs w:val="24"/>
        </w:rPr>
        <w:t xml:space="preserve">Panel members have access to all of the relevant paperwork in advance to allow for reading time.  </w:t>
      </w:r>
    </w:p>
    <w:p w:rsidR="005B7B71" w:rsidRPr="005B7B71" w:rsidRDefault="005B7B71" w:rsidP="008F72B9">
      <w:pPr>
        <w:pStyle w:val="ListParagraph"/>
        <w:numPr>
          <w:ilvl w:val="0"/>
          <w:numId w:val="5"/>
        </w:numPr>
        <w:spacing w:after="0"/>
        <w:rPr>
          <w:rFonts w:ascii="Arial" w:hAnsi="Arial" w:cs="Arial"/>
          <w:sz w:val="24"/>
          <w:szCs w:val="24"/>
        </w:rPr>
      </w:pPr>
      <w:r w:rsidRPr="005B7B71">
        <w:rPr>
          <w:rFonts w:ascii="Arial" w:hAnsi="Arial" w:cs="Arial"/>
          <w:sz w:val="24"/>
          <w:szCs w:val="24"/>
        </w:rPr>
        <w:t xml:space="preserve">Cases are prepared for the Panel members to consider, identifying the relevant issues which the Panel should consider. </w:t>
      </w:r>
    </w:p>
    <w:p w:rsidR="005B7B71" w:rsidRPr="005B7B71" w:rsidRDefault="005B7B71" w:rsidP="008F72B9">
      <w:pPr>
        <w:pStyle w:val="ListParagraph"/>
        <w:numPr>
          <w:ilvl w:val="0"/>
          <w:numId w:val="5"/>
        </w:numPr>
        <w:spacing w:after="0"/>
        <w:rPr>
          <w:rFonts w:ascii="Arial" w:hAnsi="Arial" w:cs="Arial"/>
          <w:sz w:val="24"/>
          <w:szCs w:val="24"/>
        </w:rPr>
      </w:pPr>
      <w:r w:rsidRPr="002C6C13">
        <w:rPr>
          <w:rFonts w:ascii="Arial" w:hAnsi="Arial" w:cs="Arial"/>
          <w:sz w:val="24"/>
          <w:szCs w:val="24"/>
        </w:rPr>
        <w:t>Recommendations</w:t>
      </w:r>
      <w:r w:rsidR="002C6C13">
        <w:rPr>
          <w:rFonts w:ascii="Arial" w:hAnsi="Arial" w:cs="Arial"/>
          <w:sz w:val="24"/>
          <w:szCs w:val="24"/>
        </w:rPr>
        <w:t xml:space="preserve"> </w:t>
      </w:r>
      <w:r w:rsidR="002C6C13" w:rsidRPr="002C6C13">
        <w:rPr>
          <w:rFonts w:ascii="Arial" w:hAnsi="Arial" w:cs="Arial"/>
          <w:sz w:val="24"/>
          <w:szCs w:val="24"/>
        </w:rPr>
        <w:t>and d</w:t>
      </w:r>
      <w:r w:rsidR="00DA772C" w:rsidRPr="002C6C13">
        <w:rPr>
          <w:rFonts w:ascii="Arial" w:hAnsi="Arial" w:cs="Arial"/>
          <w:sz w:val="24"/>
          <w:szCs w:val="24"/>
        </w:rPr>
        <w:t xml:space="preserve">ecisions </w:t>
      </w:r>
      <w:r w:rsidRPr="005B7B71">
        <w:rPr>
          <w:rFonts w:ascii="Arial" w:hAnsi="Arial" w:cs="Arial"/>
          <w:sz w:val="24"/>
          <w:szCs w:val="24"/>
        </w:rPr>
        <w:t xml:space="preserve">of the Chair are confirmed and recorded with clear reasons for decisions given. </w:t>
      </w:r>
    </w:p>
    <w:p w:rsidR="005B7B71" w:rsidRPr="005B7B71" w:rsidRDefault="005B7B71" w:rsidP="008F72B9">
      <w:pPr>
        <w:pStyle w:val="ListParagraph"/>
        <w:numPr>
          <w:ilvl w:val="0"/>
          <w:numId w:val="5"/>
        </w:numPr>
        <w:spacing w:after="0"/>
        <w:rPr>
          <w:rFonts w:ascii="Arial" w:hAnsi="Arial" w:cs="Arial"/>
          <w:sz w:val="24"/>
          <w:szCs w:val="24"/>
        </w:rPr>
      </w:pPr>
      <w:r w:rsidRPr="005B7B71">
        <w:rPr>
          <w:rFonts w:ascii="Arial" w:hAnsi="Arial" w:cs="Arial"/>
          <w:sz w:val="24"/>
          <w:szCs w:val="24"/>
        </w:rPr>
        <w:t xml:space="preserve">Minutes of the Panel meeting are kept. </w:t>
      </w:r>
    </w:p>
    <w:p w:rsidR="005B7B71" w:rsidRPr="005B7B71" w:rsidRDefault="005B7B71" w:rsidP="008F72B9">
      <w:pPr>
        <w:pStyle w:val="ListParagraph"/>
        <w:numPr>
          <w:ilvl w:val="0"/>
          <w:numId w:val="5"/>
        </w:numPr>
        <w:spacing w:after="0"/>
        <w:rPr>
          <w:rFonts w:ascii="Arial" w:hAnsi="Arial" w:cs="Arial"/>
          <w:sz w:val="24"/>
          <w:szCs w:val="24"/>
        </w:rPr>
      </w:pPr>
      <w:r w:rsidRPr="005B7B71">
        <w:rPr>
          <w:rFonts w:ascii="Arial" w:hAnsi="Arial" w:cs="Arial"/>
          <w:sz w:val="24"/>
          <w:szCs w:val="24"/>
        </w:rPr>
        <w:t xml:space="preserve">Meetings are planned to </w:t>
      </w:r>
      <w:r w:rsidR="00F50CFD">
        <w:rPr>
          <w:rFonts w:ascii="Arial" w:hAnsi="Arial" w:cs="Arial"/>
          <w:sz w:val="24"/>
          <w:szCs w:val="24"/>
        </w:rPr>
        <w:t xml:space="preserve">facilitate the meeting of statutory timeframes and where possible </w:t>
      </w:r>
      <w:r w:rsidRPr="005B7B71">
        <w:rPr>
          <w:rFonts w:ascii="Arial" w:hAnsi="Arial" w:cs="Arial"/>
          <w:sz w:val="24"/>
          <w:szCs w:val="24"/>
        </w:rPr>
        <w:t xml:space="preserve">fairly incorporate the balance of cases on the agenda </w:t>
      </w:r>
      <w:r w:rsidR="00F50CFD">
        <w:rPr>
          <w:rFonts w:ascii="Arial" w:hAnsi="Arial" w:cs="Arial"/>
          <w:sz w:val="24"/>
          <w:szCs w:val="24"/>
        </w:rPr>
        <w:t xml:space="preserve">and priorities of Panel members. </w:t>
      </w:r>
      <w:r w:rsidRPr="005B7B71">
        <w:rPr>
          <w:rFonts w:ascii="Arial" w:hAnsi="Arial" w:cs="Arial"/>
          <w:sz w:val="24"/>
          <w:szCs w:val="24"/>
        </w:rPr>
        <w:t xml:space="preserve"> </w:t>
      </w:r>
    </w:p>
    <w:p w:rsidR="005B7B71" w:rsidRDefault="005B7B71" w:rsidP="00A40020">
      <w:pPr>
        <w:spacing w:after="0"/>
        <w:rPr>
          <w:rFonts w:ascii="Arial" w:hAnsi="Arial" w:cs="Arial"/>
          <w:sz w:val="24"/>
          <w:szCs w:val="24"/>
        </w:rPr>
      </w:pPr>
    </w:p>
    <w:p w:rsidR="00F50CFD" w:rsidRPr="002038B3" w:rsidRDefault="005B7B71" w:rsidP="00A40020">
      <w:pPr>
        <w:spacing w:after="0"/>
        <w:rPr>
          <w:rFonts w:ascii="Arial" w:hAnsi="Arial" w:cs="Arial"/>
          <w:sz w:val="24"/>
          <w:szCs w:val="24"/>
          <w:u w:val="single"/>
        </w:rPr>
      </w:pPr>
      <w:r w:rsidRPr="002038B3">
        <w:rPr>
          <w:rFonts w:ascii="Arial" w:hAnsi="Arial" w:cs="Arial"/>
          <w:sz w:val="24"/>
          <w:szCs w:val="24"/>
          <w:u w:val="single"/>
        </w:rPr>
        <w:t>Legal Support</w:t>
      </w:r>
    </w:p>
    <w:p w:rsidR="00F50CFD" w:rsidRDefault="005B7B71" w:rsidP="00A40020">
      <w:pPr>
        <w:spacing w:after="0"/>
        <w:rPr>
          <w:rFonts w:ascii="Arial" w:hAnsi="Arial" w:cs="Arial"/>
          <w:sz w:val="24"/>
          <w:szCs w:val="24"/>
        </w:rPr>
      </w:pPr>
      <w:r w:rsidRPr="005B7B71">
        <w:rPr>
          <w:rFonts w:ascii="Arial" w:hAnsi="Arial" w:cs="Arial"/>
          <w:sz w:val="24"/>
          <w:szCs w:val="24"/>
        </w:rPr>
        <w:t xml:space="preserve">Legal </w:t>
      </w:r>
      <w:r w:rsidR="007C3449">
        <w:rPr>
          <w:rFonts w:ascii="Arial" w:hAnsi="Arial" w:cs="Arial"/>
          <w:sz w:val="24"/>
          <w:szCs w:val="24"/>
        </w:rPr>
        <w:t>S</w:t>
      </w:r>
      <w:r w:rsidR="007C3449" w:rsidRPr="005B7B71">
        <w:rPr>
          <w:rFonts w:ascii="Arial" w:hAnsi="Arial" w:cs="Arial"/>
          <w:sz w:val="24"/>
          <w:szCs w:val="24"/>
        </w:rPr>
        <w:t xml:space="preserve">ervices </w:t>
      </w:r>
      <w:r w:rsidRPr="005B7B71">
        <w:rPr>
          <w:rFonts w:ascii="Arial" w:hAnsi="Arial" w:cs="Arial"/>
          <w:sz w:val="24"/>
          <w:szCs w:val="24"/>
        </w:rPr>
        <w:t xml:space="preserve">will support the operation of the panel in the following manner: </w:t>
      </w:r>
    </w:p>
    <w:p w:rsidR="00F50CFD" w:rsidRPr="00327E9F" w:rsidRDefault="005B7B71" w:rsidP="008F72B9">
      <w:pPr>
        <w:pStyle w:val="ListParagraph"/>
        <w:numPr>
          <w:ilvl w:val="0"/>
          <w:numId w:val="6"/>
        </w:numPr>
        <w:spacing w:after="0"/>
        <w:rPr>
          <w:rFonts w:ascii="Arial" w:hAnsi="Arial" w:cs="Arial"/>
          <w:sz w:val="24"/>
          <w:szCs w:val="24"/>
        </w:rPr>
      </w:pPr>
      <w:r w:rsidRPr="00327E9F">
        <w:rPr>
          <w:rFonts w:ascii="Arial" w:hAnsi="Arial" w:cs="Arial"/>
          <w:sz w:val="24"/>
          <w:szCs w:val="24"/>
        </w:rPr>
        <w:t>Regularly keep the panel updated, via the Chair, concerning changes in legislation, regu</w:t>
      </w:r>
      <w:r w:rsidR="00F50CFD" w:rsidRPr="00327E9F">
        <w:rPr>
          <w:rFonts w:ascii="Arial" w:hAnsi="Arial" w:cs="Arial"/>
          <w:sz w:val="24"/>
          <w:szCs w:val="24"/>
        </w:rPr>
        <w:t xml:space="preserve">lation and case law that might </w:t>
      </w:r>
      <w:r w:rsidR="00327E9F" w:rsidRPr="00327E9F">
        <w:rPr>
          <w:rFonts w:ascii="Arial" w:hAnsi="Arial" w:cs="Arial"/>
          <w:sz w:val="24"/>
          <w:szCs w:val="24"/>
        </w:rPr>
        <w:t>a</w:t>
      </w:r>
      <w:r w:rsidR="00F50CFD" w:rsidRPr="00327E9F">
        <w:rPr>
          <w:rFonts w:ascii="Arial" w:hAnsi="Arial" w:cs="Arial"/>
          <w:sz w:val="24"/>
          <w:szCs w:val="24"/>
        </w:rPr>
        <w:t>ffect</w:t>
      </w:r>
      <w:r w:rsidRPr="00327E9F">
        <w:rPr>
          <w:rFonts w:ascii="Arial" w:hAnsi="Arial" w:cs="Arial"/>
          <w:sz w:val="24"/>
          <w:szCs w:val="24"/>
        </w:rPr>
        <w:t xml:space="preserve"> the operation of the panel or the process of decision making. </w:t>
      </w:r>
    </w:p>
    <w:p w:rsidR="00F50CFD" w:rsidRPr="00327E9F" w:rsidRDefault="005B7B71" w:rsidP="008F72B9">
      <w:pPr>
        <w:pStyle w:val="ListParagraph"/>
        <w:numPr>
          <w:ilvl w:val="0"/>
          <w:numId w:val="6"/>
        </w:numPr>
        <w:spacing w:after="0"/>
        <w:rPr>
          <w:rFonts w:ascii="Arial" w:hAnsi="Arial" w:cs="Arial"/>
          <w:sz w:val="24"/>
          <w:szCs w:val="24"/>
        </w:rPr>
      </w:pPr>
      <w:r w:rsidRPr="00327E9F">
        <w:rPr>
          <w:rFonts w:ascii="Arial" w:hAnsi="Arial" w:cs="Arial"/>
          <w:sz w:val="24"/>
          <w:szCs w:val="24"/>
        </w:rPr>
        <w:t xml:space="preserve">Provide training for panel members as appropriate and in particular for the Chair and clerk to be able to fulfil their duties. </w:t>
      </w:r>
    </w:p>
    <w:p w:rsidR="00F50CFD" w:rsidRPr="00327E9F" w:rsidRDefault="005B7B71" w:rsidP="008F72B9">
      <w:pPr>
        <w:pStyle w:val="ListParagraph"/>
        <w:numPr>
          <w:ilvl w:val="0"/>
          <w:numId w:val="6"/>
        </w:numPr>
        <w:spacing w:after="0"/>
        <w:rPr>
          <w:rFonts w:ascii="Arial" w:hAnsi="Arial" w:cs="Arial"/>
          <w:sz w:val="24"/>
          <w:szCs w:val="24"/>
        </w:rPr>
      </w:pPr>
      <w:r w:rsidRPr="00327E9F">
        <w:rPr>
          <w:rFonts w:ascii="Arial" w:hAnsi="Arial" w:cs="Arial"/>
          <w:sz w:val="24"/>
          <w:szCs w:val="24"/>
        </w:rPr>
        <w:t xml:space="preserve">Receive copies of the panel minutes </w:t>
      </w:r>
      <w:r w:rsidR="00E2011B">
        <w:rPr>
          <w:rFonts w:ascii="Arial" w:hAnsi="Arial" w:cs="Arial"/>
          <w:sz w:val="24"/>
          <w:szCs w:val="24"/>
        </w:rPr>
        <w:t xml:space="preserve">for cases that panel are seeking advice upon, </w:t>
      </w:r>
      <w:r w:rsidRPr="00327E9F">
        <w:rPr>
          <w:rFonts w:ascii="Arial" w:hAnsi="Arial" w:cs="Arial"/>
          <w:sz w:val="24"/>
          <w:szCs w:val="24"/>
        </w:rPr>
        <w:t xml:space="preserve">and provide feedback to the clerk, Chair and panel, as appropriate, on any issues arising. </w:t>
      </w:r>
    </w:p>
    <w:p w:rsidR="000755AC" w:rsidRPr="00327E9F" w:rsidRDefault="00327E9F" w:rsidP="008F72B9">
      <w:pPr>
        <w:pStyle w:val="ListParagraph"/>
        <w:numPr>
          <w:ilvl w:val="0"/>
          <w:numId w:val="6"/>
        </w:numPr>
        <w:spacing w:after="0"/>
        <w:rPr>
          <w:rFonts w:ascii="Arial" w:hAnsi="Arial" w:cs="Arial"/>
          <w:sz w:val="24"/>
          <w:szCs w:val="24"/>
        </w:rPr>
      </w:pPr>
      <w:r w:rsidRPr="00327E9F">
        <w:rPr>
          <w:rFonts w:ascii="Arial" w:hAnsi="Arial" w:cs="Arial"/>
          <w:sz w:val="24"/>
          <w:szCs w:val="24"/>
        </w:rPr>
        <w:t>Through consultation</w:t>
      </w:r>
      <w:r w:rsidR="005B7B71" w:rsidRPr="00327E9F">
        <w:rPr>
          <w:rFonts w:ascii="Arial" w:hAnsi="Arial" w:cs="Arial"/>
          <w:sz w:val="24"/>
          <w:szCs w:val="24"/>
        </w:rPr>
        <w:t xml:space="preserve"> regarding any cases the panel feels requires legal input.</w:t>
      </w:r>
    </w:p>
    <w:p w:rsidR="00C40256" w:rsidRDefault="00C40256" w:rsidP="00D72DB7">
      <w:pPr>
        <w:spacing w:after="0"/>
        <w:rPr>
          <w:rFonts w:ascii="Arial" w:hAnsi="Arial" w:cs="Arial"/>
          <w:sz w:val="24"/>
          <w:szCs w:val="24"/>
        </w:rPr>
      </w:pPr>
    </w:p>
    <w:p w:rsidR="00E36696" w:rsidRPr="0029744B" w:rsidRDefault="0029744B" w:rsidP="0029744B">
      <w:pPr>
        <w:spacing w:after="0"/>
        <w:rPr>
          <w:rFonts w:ascii="Arial" w:hAnsi="Arial" w:cs="Arial"/>
          <w:b/>
          <w:sz w:val="24"/>
          <w:szCs w:val="24"/>
        </w:rPr>
      </w:pPr>
      <w:r>
        <w:rPr>
          <w:rFonts w:ascii="Arial" w:hAnsi="Arial" w:cs="Arial"/>
          <w:b/>
          <w:sz w:val="24"/>
          <w:szCs w:val="24"/>
        </w:rPr>
        <w:t>5.</w:t>
      </w:r>
      <w:r w:rsidR="000B0DB6">
        <w:rPr>
          <w:rFonts w:ascii="Arial" w:hAnsi="Arial" w:cs="Arial"/>
          <w:b/>
          <w:sz w:val="24"/>
          <w:szCs w:val="24"/>
        </w:rPr>
        <w:t xml:space="preserve"> </w:t>
      </w:r>
      <w:r w:rsidR="007B0770" w:rsidRPr="0029744B">
        <w:rPr>
          <w:rFonts w:ascii="Arial" w:hAnsi="Arial" w:cs="Arial"/>
          <w:b/>
          <w:sz w:val="24"/>
          <w:szCs w:val="24"/>
        </w:rPr>
        <w:t xml:space="preserve">PANEL PROCEDURES </w:t>
      </w:r>
    </w:p>
    <w:p w:rsidR="00EE02D0" w:rsidRDefault="00EE02D0" w:rsidP="000852B2">
      <w:pPr>
        <w:spacing w:after="0"/>
        <w:rPr>
          <w:rFonts w:ascii="Arial" w:hAnsi="Arial" w:cs="Arial"/>
          <w:sz w:val="24"/>
          <w:szCs w:val="24"/>
        </w:rPr>
      </w:pPr>
    </w:p>
    <w:p w:rsidR="00E36696" w:rsidRPr="00EE02D0" w:rsidRDefault="007B0770" w:rsidP="000852B2">
      <w:pPr>
        <w:spacing w:after="0"/>
        <w:rPr>
          <w:rFonts w:ascii="Arial" w:hAnsi="Arial" w:cs="Arial"/>
          <w:sz w:val="24"/>
          <w:szCs w:val="24"/>
          <w:u w:val="single"/>
        </w:rPr>
      </w:pPr>
      <w:r w:rsidRPr="00EE02D0">
        <w:rPr>
          <w:rFonts w:ascii="Arial" w:hAnsi="Arial" w:cs="Arial"/>
          <w:sz w:val="24"/>
          <w:szCs w:val="24"/>
          <w:u w:val="single"/>
        </w:rPr>
        <w:t xml:space="preserve">Frequency of Meetings </w:t>
      </w:r>
    </w:p>
    <w:p w:rsidR="00E36696" w:rsidRDefault="007B0770" w:rsidP="000852B2">
      <w:pPr>
        <w:spacing w:after="0"/>
        <w:rPr>
          <w:rFonts w:ascii="Arial" w:hAnsi="Arial" w:cs="Arial"/>
          <w:sz w:val="24"/>
          <w:szCs w:val="24"/>
        </w:rPr>
      </w:pPr>
      <w:r w:rsidRPr="007B0770">
        <w:rPr>
          <w:rFonts w:ascii="Arial" w:hAnsi="Arial" w:cs="Arial"/>
          <w:sz w:val="24"/>
          <w:szCs w:val="24"/>
        </w:rPr>
        <w:t>The SEN</w:t>
      </w:r>
      <w:r w:rsidR="00E36696">
        <w:rPr>
          <w:rFonts w:ascii="Arial" w:hAnsi="Arial" w:cs="Arial"/>
          <w:sz w:val="24"/>
          <w:szCs w:val="24"/>
        </w:rPr>
        <w:t>D</w:t>
      </w:r>
      <w:r w:rsidRPr="007B0770">
        <w:rPr>
          <w:rFonts w:ascii="Arial" w:hAnsi="Arial" w:cs="Arial"/>
          <w:sz w:val="24"/>
          <w:szCs w:val="24"/>
        </w:rPr>
        <w:t xml:space="preserve"> P</w:t>
      </w:r>
      <w:r w:rsidR="00E36696">
        <w:rPr>
          <w:rFonts w:ascii="Arial" w:hAnsi="Arial" w:cs="Arial"/>
          <w:sz w:val="24"/>
          <w:szCs w:val="24"/>
        </w:rPr>
        <w:t xml:space="preserve">anel meets weekly on a Tuesday </w:t>
      </w:r>
      <w:r w:rsidRPr="007B0770">
        <w:rPr>
          <w:rFonts w:ascii="Arial" w:hAnsi="Arial" w:cs="Arial"/>
          <w:sz w:val="24"/>
          <w:szCs w:val="24"/>
        </w:rPr>
        <w:t>af</w:t>
      </w:r>
      <w:r w:rsidR="00E36696">
        <w:rPr>
          <w:rFonts w:ascii="Arial" w:hAnsi="Arial" w:cs="Arial"/>
          <w:sz w:val="24"/>
          <w:szCs w:val="24"/>
        </w:rPr>
        <w:t xml:space="preserve">ternoon throughout the majority of the year. </w:t>
      </w:r>
    </w:p>
    <w:p w:rsidR="00E36696" w:rsidRDefault="00E36696" w:rsidP="000852B2">
      <w:pPr>
        <w:spacing w:after="0"/>
        <w:rPr>
          <w:rFonts w:ascii="Arial" w:hAnsi="Arial" w:cs="Arial"/>
          <w:sz w:val="24"/>
          <w:szCs w:val="24"/>
        </w:rPr>
      </w:pPr>
    </w:p>
    <w:p w:rsidR="00E36696" w:rsidRPr="00EE02D0" w:rsidRDefault="007B0770" w:rsidP="000852B2">
      <w:pPr>
        <w:spacing w:after="0"/>
        <w:rPr>
          <w:rFonts w:ascii="Arial" w:hAnsi="Arial" w:cs="Arial"/>
          <w:sz w:val="24"/>
          <w:szCs w:val="24"/>
          <w:u w:val="single"/>
        </w:rPr>
      </w:pPr>
      <w:r w:rsidRPr="00EE02D0">
        <w:rPr>
          <w:rFonts w:ascii="Arial" w:hAnsi="Arial" w:cs="Arial"/>
          <w:sz w:val="24"/>
          <w:szCs w:val="24"/>
          <w:u w:val="single"/>
        </w:rPr>
        <w:t xml:space="preserve">Declaration of Interests </w:t>
      </w:r>
    </w:p>
    <w:p w:rsidR="00E36696" w:rsidRDefault="007B0770" w:rsidP="000852B2">
      <w:pPr>
        <w:spacing w:after="0"/>
        <w:rPr>
          <w:rFonts w:ascii="Arial" w:hAnsi="Arial" w:cs="Arial"/>
          <w:sz w:val="24"/>
          <w:szCs w:val="24"/>
        </w:rPr>
      </w:pPr>
      <w:r w:rsidRPr="007B0770">
        <w:rPr>
          <w:rFonts w:ascii="Arial" w:hAnsi="Arial" w:cs="Arial"/>
          <w:sz w:val="24"/>
          <w:szCs w:val="24"/>
        </w:rPr>
        <w:t>Panel members are required to declare any personal interests in a case in advance of the Panel discussions. In addition, at the beginning of every Panel the clerk will check to ensure that the members of the Panel do not have a personal interest in any of the cases subject to discussion. If a Panel member has a personal interest in a case they will be required to leave the meeting and will play no role in the Panel discussio</w:t>
      </w:r>
      <w:r w:rsidR="00E36696">
        <w:rPr>
          <w:rFonts w:ascii="Arial" w:hAnsi="Arial" w:cs="Arial"/>
          <w:sz w:val="24"/>
          <w:szCs w:val="24"/>
        </w:rPr>
        <w:t>n of that case</w:t>
      </w:r>
      <w:r w:rsidRPr="007B0770">
        <w:rPr>
          <w:rFonts w:ascii="Arial" w:hAnsi="Arial" w:cs="Arial"/>
          <w:sz w:val="24"/>
          <w:szCs w:val="24"/>
        </w:rPr>
        <w:t xml:space="preserve">. </w:t>
      </w:r>
    </w:p>
    <w:p w:rsidR="00E36696" w:rsidRDefault="00E36696" w:rsidP="000852B2">
      <w:pPr>
        <w:spacing w:after="0"/>
        <w:rPr>
          <w:rFonts w:ascii="Arial" w:hAnsi="Arial" w:cs="Arial"/>
          <w:sz w:val="24"/>
          <w:szCs w:val="24"/>
        </w:rPr>
      </w:pPr>
    </w:p>
    <w:p w:rsidR="00E36696" w:rsidRPr="00EE02D0" w:rsidRDefault="00E36696" w:rsidP="000852B2">
      <w:pPr>
        <w:spacing w:after="0"/>
        <w:rPr>
          <w:rFonts w:ascii="Arial" w:hAnsi="Arial" w:cs="Arial"/>
          <w:sz w:val="24"/>
          <w:szCs w:val="24"/>
          <w:u w:val="single"/>
        </w:rPr>
      </w:pPr>
      <w:r w:rsidRPr="00EE02D0">
        <w:rPr>
          <w:rFonts w:ascii="Arial" w:hAnsi="Arial" w:cs="Arial"/>
          <w:sz w:val="24"/>
          <w:szCs w:val="24"/>
          <w:u w:val="single"/>
        </w:rPr>
        <w:t xml:space="preserve">Pre- Panel </w:t>
      </w:r>
    </w:p>
    <w:p w:rsidR="00E022F5" w:rsidRDefault="00351023" w:rsidP="000852B2">
      <w:pPr>
        <w:spacing w:after="0"/>
        <w:rPr>
          <w:rFonts w:ascii="Arial" w:hAnsi="Arial" w:cs="Arial"/>
          <w:sz w:val="24"/>
          <w:szCs w:val="24"/>
        </w:rPr>
      </w:pPr>
      <w:r>
        <w:rPr>
          <w:rFonts w:ascii="Arial" w:hAnsi="Arial" w:cs="Arial"/>
          <w:sz w:val="24"/>
          <w:szCs w:val="24"/>
        </w:rPr>
        <w:t>The EHC assessment officer or EHCP co-ordinator prepare</w:t>
      </w:r>
      <w:r w:rsidR="00AC5558">
        <w:rPr>
          <w:rFonts w:ascii="Arial" w:hAnsi="Arial" w:cs="Arial"/>
          <w:sz w:val="24"/>
          <w:szCs w:val="24"/>
        </w:rPr>
        <w:t>s</w:t>
      </w:r>
      <w:r>
        <w:rPr>
          <w:rFonts w:ascii="Arial" w:hAnsi="Arial" w:cs="Arial"/>
          <w:sz w:val="24"/>
          <w:szCs w:val="24"/>
        </w:rPr>
        <w:t xml:space="preserve"> the paperwo</w:t>
      </w:r>
      <w:r w:rsidR="00AC5558">
        <w:rPr>
          <w:rFonts w:ascii="Arial" w:hAnsi="Arial" w:cs="Arial"/>
          <w:sz w:val="24"/>
          <w:szCs w:val="24"/>
        </w:rPr>
        <w:t xml:space="preserve">rk for panel, including an outline of the case and clearly identifying what panel are being asked to consider. Any relevant information such as costing implications, chronology, parent and young person’s views and Ofsted reports must be included. </w:t>
      </w:r>
    </w:p>
    <w:p w:rsidR="00AC5558" w:rsidRDefault="00AC5558" w:rsidP="000852B2">
      <w:pPr>
        <w:spacing w:after="0"/>
        <w:rPr>
          <w:rFonts w:ascii="Arial" w:hAnsi="Arial" w:cs="Arial"/>
          <w:sz w:val="24"/>
          <w:szCs w:val="24"/>
        </w:rPr>
      </w:pPr>
      <w:r>
        <w:rPr>
          <w:rFonts w:ascii="Arial" w:hAnsi="Arial" w:cs="Arial"/>
          <w:sz w:val="24"/>
          <w:szCs w:val="24"/>
        </w:rPr>
        <w:t xml:space="preserve">This </w:t>
      </w:r>
      <w:r w:rsidR="00E36696">
        <w:rPr>
          <w:rFonts w:ascii="Arial" w:hAnsi="Arial" w:cs="Arial"/>
          <w:sz w:val="24"/>
          <w:szCs w:val="24"/>
        </w:rPr>
        <w:t xml:space="preserve">relevant evidence is </w:t>
      </w:r>
      <w:r>
        <w:rPr>
          <w:rFonts w:ascii="Arial" w:hAnsi="Arial" w:cs="Arial"/>
          <w:sz w:val="24"/>
          <w:szCs w:val="24"/>
        </w:rPr>
        <w:t xml:space="preserve">to be </w:t>
      </w:r>
      <w:r w:rsidR="00E36696">
        <w:rPr>
          <w:rFonts w:ascii="Arial" w:hAnsi="Arial" w:cs="Arial"/>
          <w:sz w:val="24"/>
          <w:szCs w:val="24"/>
        </w:rPr>
        <w:t xml:space="preserve">collated and available </w:t>
      </w:r>
      <w:r w:rsidR="007B0770" w:rsidRPr="007B0770">
        <w:rPr>
          <w:rFonts w:ascii="Arial" w:hAnsi="Arial" w:cs="Arial"/>
          <w:sz w:val="24"/>
          <w:szCs w:val="24"/>
        </w:rPr>
        <w:t xml:space="preserve">to Panel members </w:t>
      </w:r>
      <w:r w:rsidR="00E36696">
        <w:rPr>
          <w:rFonts w:ascii="Arial" w:hAnsi="Arial" w:cs="Arial"/>
          <w:sz w:val="24"/>
          <w:szCs w:val="24"/>
        </w:rPr>
        <w:t xml:space="preserve">from midday on the Friday before the </w:t>
      </w:r>
      <w:r w:rsidR="007B0770" w:rsidRPr="007B0770">
        <w:rPr>
          <w:rFonts w:ascii="Arial" w:hAnsi="Arial" w:cs="Arial"/>
          <w:sz w:val="24"/>
          <w:szCs w:val="24"/>
        </w:rPr>
        <w:t xml:space="preserve">scheduled Panel meeting to enable papers to be considered in advance. </w:t>
      </w:r>
    </w:p>
    <w:p w:rsidR="00D72DB7" w:rsidRDefault="007B0770" w:rsidP="000852B2">
      <w:pPr>
        <w:spacing w:after="0"/>
        <w:rPr>
          <w:rFonts w:ascii="Arial" w:hAnsi="Arial" w:cs="Arial"/>
          <w:sz w:val="24"/>
          <w:szCs w:val="24"/>
        </w:rPr>
      </w:pPr>
      <w:r w:rsidRPr="007B0770">
        <w:rPr>
          <w:rFonts w:ascii="Arial" w:hAnsi="Arial" w:cs="Arial"/>
          <w:sz w:val="24"/>
          <w:szCs w:val="24"/>
        </w:rPr>
        <w:t>A copy of the agenda and outline of the referrals to be considered will be sent electronically to all members of the Panel prior to the meeting.</w:t>
      </w:r>
    </w:p>
    <w:p w:rsidR="00E36696" w:rsidRDefault="00E36696" w:rsidP="000852B2">
      <w:pPr>
        <w:spacing w:after="0"/>
        <w:rPr>
          <w:rFonts w:ascii="Arial" w:hAnsi="Arial" w:cs="Arial"/>
          <w:sz w:val="24"/>
          <w:szCs w:val="24"/>
        </w:rPr>
      </w:pPr>
    </w:p>
    <w:p w:rsidR="00AC5558" w:rsidRPr="00AC5558" w:rsidRDefault="00AC5558" w:rsidP="000852B2">
      <w:pPr>
        <w:spacing w:after="0"/>
        <w:rPr>
          <w:rFonts w:ascii="Arial" w:hAnsi="Arial" w:cs="Arial"/>
          <w:sz w:val="24"/>
          <w:szCs w:val="24"/>
        </w:rPr>
      </w:pPr>
      <w:r w:rsidRPr="00EE02D0">
        <w:rPr>
          <w:rFonts w:ascii="Arial" w:hAnsi="Arial" w:cs="Arial"/>
          <w:sz w:val="24"/>
          <w:szCs w:val="24"/>
          <w:u w:val="single"/>
        </w:rPr>
        <w:t xml:space="preserve">Panel </w:t>
      </w:r>
      <w:r w:rsidRPr="0029744B">
        <w:rPr>
          <w:rFonts w:ascii="Arial" w:hAnsi="Arial" w:cs="Arial"/>
          <w:sz w:val="24"/>
          <w:szCs w:val="24"/>
          <w:u w:val="single"/>
        </w:rPr>
        <w:t>recommendations</w:t>
      </w:r>
      <w:r w:rsidR="0029744B" w:rsidRPr="0029744B">
        <w:rPr>
          <w:rFonts w:ascii="Arial" w:hAnsi="Arial" w:cs="Arial"/>
          <w:sz w:val="24"/>
          <w:szCs w:val="24"/>
          <w:u w:val="single"/>
        </w:rPr>
        <w:t xml:space="preserve">, </w:t>
      </w:r>
      <w:r w:rsidR="00DA772C" w:rsidRPr="0029744B">
        <w:rPr>
          <w:rFonts w:ascii="Arial" w:hAnsi="Arial" w:cs="Arial"/>
          <w:sz w:val="24"/>
          <w:szCs w:val="24"/>
          <w:u w:val="single"/>
        </w:rPr>
        <w:t xml:space="preserve">decisions </w:t>
      </w:r>
      <w:r w:rsidRPr="0029744B">
        <w:rPr>
          <w:rFonts w:ascii="Arial" w:hAnsi="Arial" w:cs="Arial"/>
          <w:sz w:val="24"/>
          <w:szCs w:val="24"/>
          <w:u w:val="single"/>
        </w:rPr>
        <w:t>and advice options</w:t>
      </w:r>
      <w:r>
        <w:rPr>
          <w:rFonts w:ascii="Arial" w:hAnsi="Arial" w:cs="Arial"/>
          <w:sz w:val="24"/>
          <w:szCs w:val="24"/>
        </w:rPr>
        <w:t>:</w:t>
      </w:r>
    </w:p>
    <w:p w:rsidR="00AC5558" w:rsidRDefault="00AC5558" w:rsidP="000852B2">
      <w:pPr>
        <w:spacing w:after="0"/>
        <w:rPr>
          <w:rFonts w:ascii="Arial" w:hAnsi="Arial" w:cs="Arial"/>
          <w:sz w:val="24"/>
          <w:szCs w:val="24"/>
        </w:rPr>
      </w:pPr>
      <w:r w:rsidRPr="00AC5558">
        <w:rPr>
          <w:rFonts w:ascii="Arial" w:hAnsi="Arial" w:cs="Arial"/>
          <w:sz w:val="24"/>
          <w:szCs w:val="24"/>
        </w:rPr>
        <w:t>The Chair of the Panel may make</w:t>
      </w:r>
      <w:r>
        <w:rPr>
          <w:rFonts w:ascii="Arial" w:hAnsi="Arial" w:cs="Arial"/>
          <w:sz w:val="24"/>
          <w:szCs w:val="24"/>
        </w:rPr>
        <w:t xml:space="preserve"> any of the following recommendations </w:t>
      </w:r>
      <w:r w:rsidRPr="00AC5558">
        <w:rPr>
          <w:rFonts w:ascii="Arial" w:hAnsi="Arial" w:cs="Arial"/>
          <w:sz w:val="24"/>
          <w:szCs w:val="24"/>
        </w:rPr>
        <w:t xml:space="preserve">in respect of a case: </w:t>
      </w:r>
    </w:p>
    <w:p w:rsidR="00AC5558" w:rsidRPr="003813C6" w:rsidRDefault="003813C6" w:rsidP="003813C6">
      <w:pPr>
        <w:spacing w:after="0"/>
        <w:rPr>
          <w:rFonts w:ascii="Arial" w:hAnsi="Arial" w:cs="Arial"/>
          <w:sz w:val="24"/>
          <w:szCs w:val="24"/>
        </w:rPr>
      </w:pPr>
      <w:r>
        <w:rPr>
          <w:rFonts w:ascii="Arial" w:hAnsi="Arial" w:cs="Arial"/>
          <w:sz w:val="24"/>
          <w:szCs w:val="24"/>
        </w:rPr>
        <w:t xml:space="preserve">(i) </w:t>
      </w:r>
      <w:r w:rsidR="00CE0623" w:rsidRPr="003813C6">
        <w:rPr>
          <w:rFonts w:ascii="Arial" w:hAnsi="Arial" w:cs="Arial"/>
          <w:sz w:val="24"/>
          <w:szCs w:val="24"/>
        </w:rPr>
        <w:t>R</w:t>
      </w:r>
      <w:r w:rsidR="00AC5558" w:rsidRPr="003813C6">
        <w:rPr>
          <w:rFonts w:ascii="Arial" w:hAnsi="Arial" w:cs="Arial"/>
          <w:sz w:val="24"/>
          <w:szCs w:val="24"/>
        </w:rPr>
        <w:t xml:space="preserve">equests to carry out an EHC assessment </w:t>
      </w:r>
    </w:p>
    <w:p w:rsidR="00AC5558" w:rsidRPr="003813C6" w:rsidRDefault="00AC5558" w:rsidP="008F72B9">
      <w:pPr>
        <w:pStyle w:val="ListParagraph"/>
        <w:numPr>
          <w:ilvl w:val="0"/>
          <w:numId w:val="21"/>
        </w:numPr>
        <w:spacing w:after="0"/>
        <w:rPr>
          <w:rFonts w:ascii="Arial" w:hAnsi="Arial" w:cs="Arial"/>
          <w:sz w:val="24"/>
          <w:szCs w:val="24"/>
        </w:rPr>
      </w:pPr>
      <w:r w:rsidRPr="003813C6">
        <w:rPr>
          <w:rFonts w:ascii="Arial" w:hAnsi="Arial" w:cs="Arial"/>
          <w:sz w:val="24"/>
          <w:szCs w:val="24"/>
        </w:rPr>
        <w:t xml:space="preserve">Agree to proceed </w:t>
      </w:r>
    </w:p>
    <w:p w:rsidR="00AC5558" w:rsidRPr="003813C6" w:rsidRDefault="00CE0623" w:rsidP="008F72B9">
      <w:pPr>
        <w:pStyle w:val="ListParagraph"/>
        <w:numPr>
          <w:ilvl w:val="0"/>
          <w:numId w:val="21"/>
        </w:numPr>
        <w:spacing w:after="0"/>
        <w:rPr>
          <w:rFonts w:ascii="Arial" w:hAnsi="Arial" w:cs="Arial"/>
          <w:i/>
        </w:rPr>
      </w:pPr>
      <w:r w:rsidRPr="003813C6">
        <w:rPr>
          <w:rFonts w:ascii="Arial" w:hAnsi="Arial" w:cs="Arial"/>
          <w:sz w:val="24"/>
          <w:szCs w:val="24"/>
        </w:rPr>
        <w:t xml:space="preserve">Not agree to proceed </w:t>
      </w:r>
      <w:r w:rsidR="00AC5558" w:rsidRPr="003813C6">
        <w:rPr>
          <w:rFonts w:ascii="Arial" w:hAnsi="Arial" w:cs="Arial"/>
          <w:i/>
        </w:rPr>
        <w:t>(with explanations as to why this is felt to be the case and with possible suggestions as to next steps or actions required for the LA, parent or school/setting</w:t>
      </w:r>
      <w:r w:rsidRPr="003813C6">
        <w:rPr>
          <w:rFonts w:ascii="Arial" w:hAnsi="Arial" w:cs="Arial"/>
          <w:i/>
        </w:rPr>
        <w:t>)</w:t>
      </w:r>
    </w:p>
    <w:p w:rsidR="00E36696" w:rsidRPr="003813C6" w:rsidRDefault="003813C6" w:rsidP="008F72B9">
      <w:pPr>
        <w:pStyle w:val="ListParagraph"/>
        <w:numPr>
          <w:ilvl w:val="0"/>
          <w:numId w:val="21"/>
        </w:numPr>
        <w:spacing w:after="0"/>
        <w:rPr>
          <w:rFonts w:ascii="Arial" w:hAnsi="Arial" w:cs="Arial"/>
          <w:sz w:val="24"/>
          <w:szCs w:val="24"/>
        </w:rPr>
      </w:pPr>
      <w:r w:rsidRPr="003813C6">
        <w:rPr>
          <w:rFonts w:ascii="Arial" w:hAnsi="Arial" w:cs="Arial"/>
          <w:sz w:val="24"/>
          <w:szCs w:val="24"/>
        </w:rPr>
        <w:t xml:space="preserve">Defer decision </w:t>
      </w:r>
      <w:r w:rsidR="00CE0623" w:rsidRPr="003813C6">
        <w:rPr>
          <w:rFonts w:ascii="Arial" w:hAnsi="Arial" w:cs="Arial"/>
          <w:i/>
        </w:rPr>
        <w:t>(i</w:t>
      </w:r>
      <w:r w:rsidR="00AC5558" w:rsidRPr="003813C6">
        <w:rPr>
          <w:rFonts w:ascii="Arial" w:hAnsi="Arial" w:cs="Arial"/>
          <w:i/>
        </w:rPr>
        <w:t xml:space="preserve">f </w:t>
      </w:r>
      <w:r w:rsidR="00CE0623" w:rsidRPr="003813C6">
        <w:rPr>
          <w:rFonts w:ascii="Arial" w:hAnsi="Arial" w:cs="Arial"/>
          <w:i/>
        </w:rPr>
        <w:t xml:space="preserve">timeframes permit and </w:t>
      </w:r>
      <w:r w:rsidR="00AC5558" w:rsidRPr="003813C6">
        <w:rPr>
          <w:rFonts w:ascii="Arial" w:hAnsi="Arial" w:cs="Arial"/>
          <w:i/>
        </w:rPr>
        <w:t>further evidence is needed the Chair can defer the decision until it is avai</w:t>
      </w:r>
      <w:r w:rsidR="00CE0623" w:rsidRPr="003813C6">
        <w:rPr>
          <w:rFonts w:ascii="Arial" w:hAnsi="Arial" w:cs="Arial"/>
          <w:i/>
        </w:rPr>
        <w:t>lable.)</w:t>
      </w:r>
    </w:p>
    <w:p w:rsidR="003813C6" w:rsidRDefault="003813C6" w:rsidP="003813C6">
      <w:pPr>
        <w:spacing w:after="0"/>
        <w:rPr>
          <w:rFonts w:ascii="Arial" w:hAnsi="Arial" w:cs="Arial"/>
          <w:sz w:val="24"/>
          <w:szCs w:val="24"/>
        </w:rPr>
      </w:pPr>
      <w:r>
        <w:rPr>
          <w:rFonts w:ascii="Arial" w:hAnsi="Arial" w:cs="Arial"/>
          <w:sz w:val="24"/>
          <w:szCs w:val="24"/>
        </w:rPr>
        <w:t xml:space="preserve">(ii) </w:t>
      </w:r>
      <w:r w:rsidR="00CE0623" w:rsidRPr="003813C6">
        <w:rPr>
          <w:rFonts w:ascii="Arial" w:hAnsi="Arial" w:cs="Arial"/>
          <w:sz w:val="24"/>
          <w:szCs w:val="24"/>
        </w:rPr>
        <w:t xml:space="preserve">Consideration of whether an EHC plan is required </w:t>
      </w:r>
    </w:p>
    <w:p w:rsidR="00CE0623" w:rsidRPr="003813C6" w:rsidRDefault="003813C6" w:rsidP="008F72B9">
      <w:pPr>
        <w:pStyle w:val="ListParagraph"/>
        <w:numPr>
          <w:ilvl w:val="0"/>
          <w:numId w:val="22"/>
        </w:numPr>
        <w:spacing w:after="0"/>
        <w:rPr>
          <w:rFonts w:ascii="Arial" w:hAnsi="Arial" w:cs="Arial"/>
          <w:sz w:val="24"/>
          <w:szCs w:val="24"/>
        </w:rPr>
      </w:pPr>
      <w:r w:rsidRPr="003813C6">
        <w:rPr>
          <w:rFonts w:ascii="Arial" w:hAnsi="Arial" w:cs="Arial"/>
          <w:sz w:val="24"/>
          <w:szCs w:val="24"/>
        </w:rPr>
        <w:t xml:space="preserve">Yes </w:t>
      </w:r>
      <w:r w:rsidRPr="003813C6">
        <w:rPr>
          <w:rFonts w:ascii="Arial" w:hAnsi="Arial" w:cs="Arial"/>
          <w:i/>
        </w:rPr>
        <w:t>(with</w:t>
      </w:r>
      <w:r w:rsidR="00CE0623" w:rsidRPr="003813C6">
        <w:rPr>
          <w:rFonts w:ascii="Arial" w:hAnsi="Arial" w:cs="Arial"/>
          <w:i/>
        </w:rPr>
        <w:t xml:space="preserve"> indicative implications for resourcing, final resourcing is determined after the co-production meeting)</w:t>
      </w:r>
    </w:p>
    <w:p w:rsidR="00CE0623" w:rsidRDefault="003813C6" w:rsidP="008F72B9">
      <w:pPr>
        <w:pStyle w:val="ListParagraph"/>
        <w:numPr>
          <w:ilvl w:val="0"/>
          <w:numId w:val="22"/>
        </w:numPr>
        <w:spacing w:after="0"/>
        <w:rPr>
          <w:rFonts w:ascii="Arial" w:hAnsi="Arial" w:cs="Arial"/>
          <w:i/>
        </w:rPr>
      </w:pPr>
      <w:r w:rsidRPr="003813C6">
        <w:rPr>
          <w:rFonts w:ascii="Arial" w:hAnsi="Arial" w:cs="Arial"/>
          <w:sz w:val="24"/>
          <w:szCs w:val="24"/>
        </w:rPr>
        <w:t xml:space="preserve">No </w:t>
      </w:r>
      <w:r w:rsidR="00CE0623" w:rsidRPr="003813C6">
        <w:rPr>
          <w:rFonts w:ascii="Arial" w:hAnsi="Arial" w:cs="Arial"/>
          <w:i/>
        </w:rPr>
        <w:t>(</w:t>
      </w:r>
      <w:r w:rsidRPr="003813C6">
        <w:rPr>
          <w:rFonts w:ascii="Arial" w:hAnsi="Arial" w:cs="Arial"/>
          <w:i/>
        </w:rPr>
        <w:t xml:space="preserve">with </w:t>
      </w:r>
      <w:r w:rsidR="00CE0623" w:rsidRPr="003813C6">
        <w:rPr>
          <w:rFonts w:ascii="Arial" w:hAnsi="Arial" w:cs="Arial"/>
          <w:i/>
        </w:rPr>
        <w:t>advice to parent or school on next steps e.g. amendments to provision and planning)</w:t>
      </w:r>
    </w:p>
    <w:p w:rsidR="003813C6" w:rsidRDefault="003813C6" w:rsidP="003813C6">
      <w:pPr>
        <w:spacing w:after="0"/>
        <w:rPr>
          <w:rFonts w:ascii="Arial" w:hAnsi="Arial" w:cs="Arial"/>
          <w:sz w:val="24"/>
          <w:szCs w:val="24"/>
        </w:rPr>
      </w:pPr>
      <w:r w:rsidRPr="003813C6">
        <w:rPr>
          <w:rFonts w:ascii="Arial" w:hAnsi="Arial" w:cs="Arial"/>
          <w:sz w:val="24"/>
          <w:szCs w:val="24"/>
        </w:rPr>
        <w:t>(iii)</w:t>
      </w:r>
      <w:r>
        <w:rPr>
          <w:rFonts w:ascii="Arial" w:hAnsi="Arial" w:cs="Arial"/>
          <w:sz w:val="24"/>
          <w:szCs w:val="24"/>
        </w:rPr>
        <w:t xml:space="preserve"> Other cases</w:t>
      </w:r>
    </w:p>
    <w:p w:rsidR="003813C6" w:rsidRDefault="003813C6" w:rsidP="003813C6">
      <w:pPr>
        <w:spacing w:after="0"/>
        <w:rPr>
          <w:rFonts w:ascii="Arial" w:hAnsi="Arial" w:cs="Arial"/>
          <w:sz w:val="24"/>
          <w:szCs w:val="24"/>
        </w:rPr>
      </w:pPr>
      <w:r>
        <w:rPr>
          <w:rFonts w:ascii="Arial" w:hAnsi="Arial" w:cs="Arial"/>
          <w:sz w:val="24"/>
          <w:szCs w:val="24"/>
        </w:rPr>
        <w:t xml:space="preserve">These can be very complex and diverse cases. Panel offer advice based on the individual case, the evidence provided and with regard to promoting principles of best outcomes for the individual within the most inclusive and cost efficient approach. </w:t>
      </w:r>
    </w:p>
    <w:p w:rsidR="0017397F" w:rsidRDefault="0017397F" w:rsidP="003813C6">
      <w:pPr>
        <w:spacing w:after="0"/>
        <w:rPr>
          <w:rFonts w:ascii="Arial" w:hAnsi="Arial" w:cs="Arial"/>
          <w:sz w:val="24"/>
          <w:szCs w:val="24"/>
        </w:rPr>
      </w:pPr>
    </w:p>
    <w:p w:rsidR="00740CF4" w:rsidRDefault="00740CF4" w:rsidP="003813C6">
      <w:pPr>
        <w:spacing w:after="0"/>
        <w:rPr>
          <w:rFonts w:ascii="Arial" w:hAnsi="Arial" w:cs="Arial"/>
          <w:sz w:val="24"/>
          <w:szCs w:val="24"/>
        </w:rPr>
      </w:pPr>
    </w:p>
    <w:p w:rsidR="0017397F" w:rsidRPr="00EE02D0" w:rsidRDefault="0017397F" w:rsidP="0017397F">
      <w:pPr>
        <w:spacing w:after="0"/>
        <w:rPr>
          <w:rFonts w:ascii="Arial" w:hAnsi="Arial" w:cs="Arial"/>
          <w:sz w:val="24"/>
          <w:szCs w:val="24"/>
          <w:u w:val="single"/>
        </w:rPr>
      </w:pPr>
      <w:r w:rsidRPr="00EE02D0">
        <w:rPr>
          <w:rFonts w:ascii="Arial" w:hAnsi="Arial" w:cs="Arial"/>
          <w:sz w:val="24"/>
          <w:szCs w:val="24"/>
          <w:u w:val="single"/>
        </w:rPr>
        <w:t xml:space="preserve">Discussion </w:t>
      </w:r>
      <w:r w:rsidR="00EE02D0" w:rsidRPr="00EE02D0">
        <w:rPr>
          <w:rFonts w:ascii="Arial" w:hAnsi="Arial" w:cs="Arial"/>
          <w:sz w:val="24"/>
          <w:szCs w:val="24"/>
          <w:u w:val="single"/>
        </w:rPr>
        <w:t>guidelines</w:t>
      </w:r>
      <w:r w:rsidRPr="00EE02D0">
        <w:rPr>
          <w:rFonts w:ascii="Arial" w:hAnsi="Arial" w:cs="Arial"/>
          <w:sz w:val="24"/>
          <w:szCs w:val="24"/>
          <w:u w:val="single"/>
        </w:rPr>
        <w:t xml:space="preserve"> </w:t>
      </w:r>
    </w:p>
    <w:p w:rsidR="009E4E11" w:rsidRPr="0017397F" w:rsidRDefault="009E4E11" w:rsidP="009956A0">
      <w:pPr>
        <w:spacing w:after="0"/>
        <w:rPr>
          <w:rFonts w:ascii="Arial" w:hAnsi="Arial" w:cs="Arial"/>
          <w:sz w:val="24"/>
          <w:szCs w:val="24"/>
        </w:rPr>
      </w:pPr>
      <w:r w:rsidRPr="0017397F">
        <w:rPr>
          <w:rFonts w:ascii="Arial" w:hAnsi="Arial" w:cs="Arial"/>
          <w:sz w:val="24"/>
          <w:szCs w:val="24"/>
        </w:rPr>
        <w:t>The Panel should consider each case on its individual facts and may depart from th</w:t>
      </w:r>
      <w:r w:rsidR="009956A0">
        <w:rPr>
          <w:rFonts w:ascii="Arial" w:hAnsi="Arial" w:cs="Arial"/>
          <w:sz w:val="24"/>
          <w:szCs w:val="24"/>
        </w:rPr>
        <w:t xml:space="preserve">is </w:t>
      </w:r>
      <w:r w:rsidRPr="0017397F">
        <w:rPr>
          <w:rFonts w:ascii="Arial" w:hAnsi="Arial" w:cs="Arial"/>
          <w:sz w:val="24"/>
          <w:szCs w:val="24"/>
        </w:rPr>
        <w:t>guidance</w:t>
      </w:r>
      <w:r w:rsidR="008F3733">
        <w:rPr>
          <w:rFonts w:ascii="Arial" w:hAnsi="Arial" w:cs="Arial"/>
          <w:sz w:val="24"/>
          <w:szCs w:val="24"/>
        </w:rPr>
        <w:t xml:space="preserve"> </w:t>
      </w:r>
      <w:r w:rsidR="009956A0">
        <w:rPr>
          <w:rFonts w:ascii="Arial" w:hAnsi="Arial" w:cs="Arial"/>
          <w:sz w:val="24"/>
          <w:szCs w:val="24"/>
        </w:rPr>
        <w:t xml:space="preserve">and indicative </w:t>
      </w:r>
      <w:r w:rsidR="008F3733" w:rsidRPr="006C5CF7">
        <w:rPr>
          <w:rFonts w:ascii="Arial" w:hAnsi="Arial" w:cs="Arial"/>
          <w:sz w:val="24"/>
          <w:szCs w:val="24"/>
        </w:rPr>
        <w:t>criteri</w:t>
      </w:r>
      <w:r w:rsidR="008F3733" w:rsidRPr="009956A0">
        <w:rPr>
          <w:rFonts w:ascii="Arial" w:hAnsi="Arial" w:cs="Arial"/>
          <w:sz w:val="24"/>
          <w:szCs w:val="24"/>
        </w:rPr>
        <w:t>a</w:t>
      </w:r>
      <w:r w:rsidR="009956A0">
        <w:rPr>
          <w:rFonts w:ascii="Arial" w:hAnsi="Arial" w:cs="Arial"/>
          <w:sz w:val="24"/>
          <w:szCs w:val="24"/>
        </w:rPr>
        <w:t xml:space="preserve"> </w:t>
      </w:r>
      <w:r w:rsidRPr="0017397F">
        <w:rPr>
          <w:rFonts w:ascii="Arial" w:hAnsi="Arial" w:cs="Arial"/>
          <w:sz w:val="24"/>
          <w:szCs w:val="24"/>
        </w:rPr>
        <w:t>in cases where the child’s needs are exceptionally severe and require in the judgement of the Panel immediate intervention by the Local Authority.</w:t>
      </w:r>
    </w:p>
    <w:p w:rsidR="009E4E11" w:rsidRDefault="009E4E11" w:rsidP="0017397F">
      <w:pPr>
        <w:spacing w:after="0"/>
        <w:rPr>
          <w:rFonts w:ascii="Arial" w:hAnsi="Arial" w:cs="Arial"/>
          <w:sz w:val="24"/>
          <w:szCs w:val="24"/>
        </w:rPr>
      </w:pPr>
    </w:p>
    <w:p w:rsidR="0017397F" w:rsidRDefault="0017397F" w:rsidP="0017397F">
      <w:pPr>
        <w:spacing w:after="0"/>
        <w:rPr>
          <w:rFonts w:ascii="Arial" w:hAnsi="Arial" w:cs="Arial"/>
          <w:sz w:val="24"/>
          <w:szCs w:val="24"/>
        </w:rPr>
      </w:pPr>
      <w:r>
        <w:rPr>
          <w:rFonts w:ascii="Arial" w:hAnsi="Arial" w:cs="Arial"/>
          <w:sz w:val="24"/>
          <w:szCs w:val="24"/>
        </w:rPr>
        <w:t>The Pane</w:t>
      </w:r>
      <w:r w:rsidR="009E4E11">
        <w:rPr>
          <w:rFonts w:ascii="Arial" w:hAnsi="Arial" w:cs="Arial"/>
          <w:sz w:val="24"/>
          <w:szCs w:val="24"/>
        </w:rPr>
        <w:t>l discussions should reflect that</w:t>
      </w:r>
      <w:r w:rsidRPr="00DC282A">
        <w:rPr>
          <w:rFonts w:ascii="Arial" w:hAnsi="Arial" w:cs="Arial"/>
          <w:sz w:val="24"/>
          <w:szCs w:val="24"/>
        </w:rPr>
        <w:t xml:space="preserve">: </w:t>
      </w:r>
    </w:p>
    <w:p w:rsidR="0017397F" w:rsidRPr="009E4E11" w:rsidRDefault="0017397F" w:rsidP="008F72B9">
      <w:pPr>
        <w:pStyle w:val="ListParagraph"/>
        <w:numPr>
          <w:ilvl w:val="0"/>
          <w:numId w:val="23"/>
        </w:numPr>
        <w:spacing w:after="0"/>
        <w:rPr>
          <w:rFonts w:ascii="Arial" w:hAnsi="Arial" w:cs="Arial"/>
          <w:sz w:val="24"/>
          <w:szCs w:val="24"/>
        </w:rPr>
      </w:pPr>
      <w:r w:rsidRPr="009E4E11">
        <w:rPr>
          <w:rFonts w:ascii="Arial" w:hAnsi="Arial" w:cs="Arial"/>
          <w:sz w:val="24"/>
          <w:szCs w:val="24"/>
        </w:rPr>
        <w:t xml:space="preserve">The child/young person is at the centre of all decision-making. </w:t>
      </w:r>
    </w:p>
    <w:p w:rsidR="0017397F" w:rsidRPr="009E4E11" w:rsidRDefault="0017397F" w:rsidP="008F72B9">
      <w:pPr>
        <w:pStyle w:val="ListParagraph"/>
        <w:numPr>
          <w:ilvl w:val="0"/>
          <w:numId w:val="23"/>
        </w:numPr>
        <w:spacing w:after="0"/>
        <w:rPr>
          <w:rFonts w:ascii="Arial" w:hAnsi="Arial" w:cs="Arial"/>
          <w:sz w:val="24"/>
          <w:szCs w:val="24"/>
        </w:rPr>
      </w:pPr>
      <w:r w:rsidRPr="009E4E11">
        <w:rPr>
          <w:rFonts w:ascii="Arial" w:hAnsi="Arial" w:cs="Arial"/>
          <w:sz w:val="24"/>
          <w:szCs w:val="24"/>
        </w:rPr>
        <w:t xml:space="preserve">Recommendations are made on the basis of the written evidence provided to the Panel. </w:t>
      </w:r>
    </w:p>
    <w:p w:rsidR="0017397F" w:rsidRPr="009E4E11" w:rsidRDefault="0017397F" w:rsidP="008F72B9">
      <w:pPr>
        <w:pStyle w:val="ListParagraph"/>
        <w:numPr>
          <w:ilvl w:val="0"/>
          <w:numId w:val="23"/>
        </w:numPr>
        <w:spacing w:after="0"/>
        <w:rPr>
          <w:rFonts w:ascii="Arial" w:hAnsi="Arial" w:cs="Arial"/>
          <w:sz w:val="24"/>
          <w:szCs w:val="24"/>
        </w:rPr>
      </w:pPr>
      <w:r w:rsidRPr="009E4E11">
        <w:rPr>
          <w:rFonts w:ascii="Arial" w:hAnsi="Arial" w:cs="Arial"/>
          <w:sz w:val="24"/>
          <w:szCs w:val="24"/>
        </w:rPr>
        <w:t>All recommendations</w:t>
      </w:r>
      <w:r w:rsidR="009E4E11" w:rsidRPr="009E4E11">
        <w:rPr>
          <w:rFonts w:ascii="Arial" w:hAnsi="Arial" w:cs="Arial"/>
          <w:sz w:val="24"/>
          <w:szCs w:val="24"/>
        </w:rPr>
        <w:t xml:space="preserve"> are </w:t>
      </w:r>
      <w:r w:rsidRPr="009E4E11">
        <w:rPr>
          <w:rFonts w:ascii="Arial" w:hAnsi="Arial" w:cs="Arial"/>
          <w:sz w:val="24"/>
          <w:szCs w:val="24"/>
        </w:rPr>
        <w:t xml:space="preserve">made against a background of national guidance, relevant legislation and local policy. </w:t>
      </w:r>
    </w:p>
    <w:p w:rsidR="0017397F" w:rsidRPr="009E4E11" w:rsidRDefault="0017397F" w:rsidP="008F72B9">
      <w:pPr>
        <w:pStyle w:val="ListParagraph"/>
        <w:numPr>
          <w:ilvl w:val="0"/>
          <w:numId w:val="23"/>
        </w:numPr>
        <w:spacing w:after="0"/>
        <w:rPr>
          <w:rFonts w:ascii="Arial" w:hAnsi="Arial" w:cs="Arial"/>
          <w:sz w:val="24"/>
          <w:szCs w:val="24"/>
        </w:rPr>
      </w:pPr>
      <w:r w:rsidRPr="009E4E11">
        <w:rPr>
          <w:rFonts w:ascii="Arial" w:hAnsi="Arial" w:cs="Arial"/>
          <w:sz w:val="24"/>
          <w:szCs w:val="24"/>
        </w:rPr>
        <w:t xml:space="preserve">All discussion at the Panel is confidential. </w:t>
      </w:r>
    </w:p>
    <w:p w:rsidR="0017397F" w:rsidRPr="009E4E11" w:rsidRDefault="0017397F" w:rsidP="008F72B9">
      <w:pPr>
        <w:pStyle w:val="ListParagraph"/>
        <w:numPr>
          <w:ilvl w:val="0"/>
          <w:numId w:val="23"/>
        </w:numPr>
        <w:spacing w:after="0"/>
        <w:rPr>
          <w:rFonts w:ascii="Arial" w:hAnsi="Arial" w:cs="Arial"/>
          <w:sz w:val="24"/>
          <w:szCs w:val="24"/>
        </w:rPr>
      </w:pPr>
      <w:r w:rsidRPr="009E4E11">
        <w:rPr>
          <w:rFonts w:ascii="Arial" w:hAnsi="Arial" w:cs="Arial"/>
          <w:sz w:val="24"/>
          <w:szCs w:val="24"/>
        </w:rPr>
        <w:t xml:space="preserve">The rationale for any recommendation and agreed action points will be recorded. </w:t>
      </w:r>
    </w:p>
    <w:p w:rsidR="009E4E11" w:rsidRPr="009E4E11" w:rsidRDefault="0017397F" w:rsidP="008F72B9">
      <w:pPr>
        <w:pStyle w:val="ListParagraph"/>
        <w:numPr>
          <w:ilvl w:val="0"/>
          <w:numId w:val="23"/>
        </w:numPr>
        <w:spacing w:after="0"/>
        <w:rPr>
          <w:rFonts w:ascii="Arial" w:hAnsi="Arial" w:cs="Arial"/>
          <w:sz w:val="24"/>
          <w:szCs w:val="24"/>
        </w:rPr>
      </w:pPr>
      <w:r w:rsidRPr="009E4E11">
        <w:rPr>
          <w:rFonts w:ascii="Arial" w:hAnsi="Arial" w:cs="Arial"/>
          <w:sz w:val="24"/>
          <w:szCs w:val="24"/>
        </w:rPr>
        <w:t xml:space="preserve">Any service manager referring a case to the panel must have sought consent and have obtained the parent/carer and child/young person’s views. </w:t>
      </w:r>
    </w:p>
    <w:p w:rsidR="0017397F" w:rsidRPr="009E4E11" w:rsidRDefault="0017397F" w:rsidP="008F72B9">
      <w:pPr>
        <w:pStyle w:val="ListParagraph"/>
        <w:numPr>
          <w:ilvl w:val="0"/>
          <w:numId w:val="23"/>
        </w:numPr>
        <w:spacing w:after="0"/>
        <w:rPr>
          <w:rFonts w:ascii="Arial" w:hAnsi="Arial" w:cs="Arial"/>
          <w:sz w:val="24"/>
          <w:szCs w:val="24"/>
        </w:rPr>
      </w:pPr>
      <w:r w:rsidRPr="009E4E11">
        <w:rPr>
          <w:rFonts w:ascii="Arial" w:hAnsi="Arial" w:cs="Arial"/>
          <w:sz w:val="24"/>
          <w:szCs w:val="24"/>
        </w:rPr>
        <w:t xml:space="preserve">The needs of the child/young person are paramount. </w:t>
      </w:r>
      <w:r w:rsidR="00735BBD" w:rsidRPr="009E4E11">
        <w:rPr>
          <w:rFonts w:ascii="Arial" w:hAnsi="Arial" w:cs="Arial"/>
          <w:sz w:val="24"/>
          <w:szCs w:val="24"/>
        </w:rPr>
        <w:t>E.g.</w:t>
      </w:r>
      <w:r w:rsidRPr="009E4E11">
        <w:rPr>
          <w:rFonts w:ascii="Arial" w:hAnsi="Arial" w:cs="Arial"/>
          <w:sz w:val="24"/>
          <w:szCs w:val="24"/>
        </w:rPr>
        <w:t xml:space="preserve"> Safeguarding. </w:t>
      </w:r>
    </w:p>
    <w:p w:rsidR="0017397F" w:rsidRPr="009E4E11" w:rsidRDefault="0017397F" w:rsidP="008F72B9">
      <w:pPr>
        <w:pStyle w:val="ListParagraph"/>
        <w:numPr>
          <w:ilvl w:val="0"/>
          <w:numId w:val="23"/>
        </w:numPr>
        <w:spacing w:after="0"/>
        <w:rPr>
          <w:rFonts w:ascii="Arial" w:hAnsi="Arial" w:cs="Arial"/>
          <w:sz w:val="24"/>
          <w:szCs w:val="24"/>
        </w:rPr>
      </w:pPr>
      <w:r w:rsidRPr="009E4E11">
        <w:rPr>
          <w:rFonts w:ascii="Arial" w:hAnsi="Arial" w:cs="Arial"/>
          <w:sz w:val="24"/>
          <w:szCs w:val="24"/>
        </w:rPr>
        <w:t xml:space="preserve">In circumstances where a Panel member has a personal interest in a case no part should be taken in the discussion or recommendation process to ensure equity of representation for all cases. </w:t>
      </w:r>
    </w:p>
    <w:p w:rsidR="0035460E" w:rsidRDefault="0035460E" w:rsidP="003813C6">
      <w:pPr>
        <w:spacing w:after="0"/>
        <w:rPr>
          <w:rFonts w:ascii="Arial" w:hAnsi="Arial" w:cs="Arial"/>
          <w:sz w:val="24"/>
          <w:szCs w:val="24"/>
        </w:rPr>
      </w:pPr>
    </w:p>
    <w:p w:rsidR="0035460E" w:rsidRPr="00EE02D0" w:rsidRDefault="0035460E" w:rsidP="003813C6">
      <w:pPr>
        <w:spacing w:after="0"/>
        <w:rPr>
          <w:rFonts w:ascii="Arial" w:hAnsi="Arial" w:cs="Arial"/>
          <w:sz w:val="24"/>
          <w:szCs w:val="24"/>
          <w:u w:val="single"/>
        </w:rPr>
      </w:pPr>
      <w:r w:rsidRPr="00EE02D0">
        <w:rPr>
          <w:rFonts w:ascii="Arial" w:hAnsi="Arial" w:cs="Arial"/>
          <w:sz w:val="24"/>
          <w:szCs w:val="24"/>
          <w:u w:val="single"/>
        </w:rPr>
        <w:t xml:space="preserve">Post Panel </w:t>
      </w:r>
    </w:p>
    <w:p w:rsidR="00624D1F" w:rsidRDefault="00624D1F" w:rsidP="00624D1F">
      <w:pPr>
        <w:spacing w:after="0"/>
        <w:rPr>
          <w:rFonts w:ascii="Arial" w:hAnsi="Arial" w:cs="Arial"/>
          <w:sz w:val="24"/>
          <w:szCs w:val="24"/>
        </w:rPr>
      </w:pPr>
      <w:r w:rsidRPr="00DC282A">
        <w:rPr>
          <w:rFonts w:ascii="Arial" w:hAnsi="Arial" w:cs="Arial"/>
          <w:sz w:val="24"/>
          <w:szCs w:val="24"/>
        </w:rPr>
        <w:t>All referral papers should be l</w:t>
      </w:r>
      <w:r w:rsidR="005E3030">
        <w:rPr>
          <w:rFonts w:ascii="Arial" w:hAnsi="Arial" w:cs="Arial"/>
          <w:sz w:val="24"/>
          <w:szCs w:val="24"/>
        </w:rPr>
        <w:t>eft with the Panel clerk</w:t>
      </w:r>
      <w:r w:rsidRPr="00DC282A">
        <w:rPr>
          <w:rFonts w:ascii="Arial" w:hAnsi="Arial" w:cs="Arial"/>
          <w:sz w:val="24"/>
          <w:szCs w:val="24"/>
        </w:rPr>
        <w:t xml:space="preserve"> at the end of the Panel unless action is required by the Panel member or their service. </w:t>
      </w:r>
    </w:p>
    <w:p w:rsidR="00624D1F" w:rsidRDefault="00624D1F" w:rsidP="003813C6">
      <w:pPr>
        <w:spacing w:after="0"/>
        <w:rPr>
          <w:rFonts w:ascii="Arial" w:hAnsi="Arial" w:cs="Arial"/>
          <w:sz w:val="24"/>
          <w:szCs w:val="24"/>
        </w:rPr>
      </w:pPr>
    </w:p>
    <w:p w:rsidR="00F67FB9" w:rsidRPr="0029744B" w:rsidRDefault="0035460E" w:rsidP="003813C6">
      <w:pPr>
        <w:spacing w:after="0"/>
        <w:rPr>
          <w:rFonts w:ascii="Arial" w:hAnsi="Arial" w:cs="Arial"/>
          <w:sz w:val="24"/>
          <w:szCs w:val="24"/>
        </w:rPr>
      </w:pPr>
      <w:r w:rsidRPr="0029744B">
        <w:rPr>
          <w:rFonts w:ascii="Arial" w:hAnsi="Arial" w:cs="Arial"/>
          <w:sz w:val="24"/>
          <w:szCs w:val="24"/>
        </w:rPr>
        <w:t>All recommendations</w:t>
      </w:r>
      <w:r w:rsidR="00DA772C" w:rsidRPr="0029744B">
        <w:rPr>
          <w:rFonts w:ascii="Arial" w:hAnsi="Arial" w:cs="Arial"/>
          <w:sz w:val="24"/>
          <w:szCs w:val="24"/>
        </w:rPr>
        <w:t xml:space="preserve"> </w:t>
      </w:r>
      <w:r w:rsidR="0029744B" w:rsidRPr="0029744B">
        <w:rPr>
          <w:rFonts w:ascii="Arial" w:hAnsi="Arial" w:cs="Arial"/>
          <w:sz w:val="24"/>
          <w:szCs w:val="24"/>
        </w:rPr>
        <w:t xml:space="preserve">and </w:t>
      </w:r>
      <w:r w:rsidR="00DA772C" w:rsidRPr="0029744B">
        <w:rPr>
          <w:rFonts w:ascii="Arial" w:hAnsi="Arial" w:cs="Arial"/>
          <w:sz w:val="24"/>
          <w:szCs w:val="24"/>
        </w:rPr>
        <w:t>decisions</w:t>
      </w:r>
      <w:r w:rsidRPr="0029744B">
        <w:rPr>
          <w:rFonts w:ascii="Arial" w:hAnsi="Arial" w:cs="Arial"/>
          <w:sz w:val="24"/>
          <w:szCs w:val="24"/>
        </w:rPr>
        <w:t xml:space="preserve"> of the Chair of the Panel are recorded after the Panel meeting and are </w:t>
      </w:r>
      <w:r w:rsidR="0029744B" w:rsidRPr="0029744B">
        <w:rPr>
          <w:rFonts w:ascii="Arial" w:hAnsi="Arial" w:cs="Arial"/>
          <w:sz w:val="24"/>
          <w:szCs w:val="24"/>
        </w:rPr>
        <w:t xml:space="preserve">available </w:t>
      </w:r>
      <w:r w:rsidR="00DA772C" w:rsidRPr="0029744B">
        <w:rPr>
          <w:rFonts w:ascii="Arial" w:hAnsi="Arial" w:cs="Arial"/>
          <w:sz w:val="24"/>
          <w:szCs w:val="24"/>
        </w:rPr>
        <w:t xml:space="preserve">for </w:t>
      </w:r>
      <w:r w:rsidRPr="0029744B">
        <w:rPr>
          <w:rFonts w:ascii="Arial" w:hAnsi="Arial" w:cs="Arial"/>
          <w:sz w:val="24"/>
          <w:szCs w:val="24"/>
        </w:rPr>
        <w:t>review by the</w:t>
      </w:r>
      <w:r w:rsidR="0029744B" w:rsidRPr="0029744B">
        <w:rPr>
          <w:rFonts w:ascii="Arial" w:hAnsi="Arial" w:cs="Arial"/>
          <w:sz w:val="24"/>
          <w:szCs w:val="24"/>
        </w:rPr>
        <w:t xml:space="preserve"> Assistant Director (SEND). </w:t>
      </w:r>
    </w:p>
    <w:p w:rsidR="0029744B" w:rsidRPr="0029744B" w:rsidRDefault="0029744B" w:rsidP="003813C6">
      <w:pPr>
        <w:spacing w:after="0"/>
        <w:rPr>
          <w:rFonts w:ascii="Arial" w:hAnsi="Arial" w:cs="Arial"/>
          <w:sz w:val="24"/>
          <w:szCs w:val="24"/>
        </w:rPr>
      </w:pPr>
    </w:p>
    <w:p w:rsidR="00F67FB9" w:rsidRPr="0029744B" w:rsidRDefault="0035460E" w:rsidP="00D5553E">
      <w:pPr>
        <w:spacing w:after="0"/>
        <w:rPr>
          <w:rFonts w:ascii="Arial" w:hAnsi="Arial" w:cs="Arial"/>
          <w:sz w:val="24"/>
          <w:szCs w:val="24"/>
        </w:rPr>
      </w:pPr>
      <w:r w:rsidRPr="0029744B">
        <w:rPr>
          <w:rFonts w:ascii="Arial" w:hAnsi="Arial" w:cs="Arial"/>
          <w:sz w:val="24"/>
          <w:szCs w:val="24"/>
        </w:rPr>
        <w:t>The notes of decisions made are circulated to all Panel members and a record of decisions is kept by the SEND team</w:t>
      </w:r>
      <w:r w:rsidR="00F67FB9" w:rsidRPr="0029744B">
        <w:rPr>
          <w:rFonts w:ascii="Arial" w:hAnsi="Arial" w:cs="Arial"/>
          <w:sz w:val="24"/>
          <w:szCs w:val="24"/>
        </w:rPr>
        <w:t xml:space="preserve">. </w:t>
      </w:r>
    </w:p>
    <w:p w:rsidR="00F67FB9" w:rsidRPr="0029744B" w:rsidRDefault="00F67FB9" w:rsidP="00D5553E">
      <w:pPr>
        <w:spacing w:after="0"/>
        <w:rPr>
          <w:rFonts w:ascii="Arial" w:hAnsi="Arial" w:cs="Arial"/>
          <w:sz w:val="24"/>
          <w:szCs w:val="24"/>
        </w:rPr>
      </w:pPr>
    </w:p>
    <w:p w:rsidR="00F525D0" w:rsidRPr="0029744B" w:rsidRDefault="0003609D">
      <w:pPr>
        <w:spacing w:after="0"/>
        <w:rPr>
          <w:rFonts w:ascii="Arial" w:hAnsi="Arial" w:cs="Arial"/>
          <w:sz w:val="24"/>
          <w:szCs w:val="24"/>
        </w:rPr>
      </w:pPr>
      <w:r w:rsidRPr="0029744B">
        <w:rPr>
          <w:rFonts w:ascii="Arial" w:hAnsi="Arial" w:cs="Arial"/>
          <w:sz w:val="24"/>
          <w:szCs w:val="24"/>
        </w:rPr>
        <w:t xml:space="preserve">Where advice has been sought from the </w:t>
      </w:r>
      <w:r w:rsidR="0029744B" w:rsidRPr="0029744B">
        <w:rPr>
          <w:rFonts w:ascii="Arial" w:hAnsi="Arial" w:cs="Arial"/>
          <w:sz w:val="24"/>
          <w:szCs w:val="24"/>
        </w:rPr>
        <w:t>Assistant Director (SEND)</w:t>
      </w:r>
      <w:r w:rsidRPr="0029744B">
        <w:rPr>
          <w:rFonts w:ascii="Arial" w:hAnsi="Arial" w:cs="Arial"/>
          <w:sz w:val="24"/>
          <w:szCs w:val="24"/>
        </w:rPr>
        <w:t xml:space="preserve">, or where they have reviewed the Panel decisions and have changed a decision the reasons for this are fed back to Panel via the Chair.  The </w:t>
      </w:r>
      <w:r w:rsidR="0029744B" w:rsidRPr="0029744B">
        <w:rPr>
          <w:rFonts w:ascii="Arial" w:hAnsi="Arial" w:cs="Arial"/>
          <w:sz w:val="24"/>
          <w:szCs w:val="24"/>
        </w:rPr>
        <w:t>Assistant Director (SEND)</w:t>
      </w:r>
      <w:r w:rsidRPr="0029744B">
        <w:rPr>
          <w:rFonts w:ascii="Arial" w:hAnsi="Arial" w:cs="Arial"/>
          <w:sz w:val="24"/>
          <w:szCs w:val="24"/>
        </w:rPr>
        <w:t xml:space="preserve"> will make note of any training issues arising for Panel.</w:t>
      </w:r>
    </w:p>
    <w:p w:rsidR="0003609D" w:rsidRDefault="0003609D">
      <w:pPr>
        <w:spacing w:after="0"/>
        <w:rPr>
          <w:rFonts w:ascii="Arial" w:hAnsi="Arial" w:cs="Arial"/>
          <w:sz w:val="24"/>
          <w:szCs w:val="24"/>
        </w:rPr>
      </w:pPr>
    </w:p>
    <w:p w:rsidR="0035460E" w:rsidRPr="00EE02D0" w:rsidRDefault="0035460E" w:rsidP="003813C6">
      <w:pPr>
        <w:spacing w:after="0"/>
        <w:rPr>
          <w:rFonts w:ascii="Arial" w:hAnsi="Arial" w:cs="Arial"/>
          <w:sz w:val="24"/>
          <w:szCs w:val="24"/>
          <w:u w:val="single"/>
        </w:rPr>
      </w:pPr>
      <w:r w:rsidRPr="00EE02D0">
        <w:rPr>
          <w:rFonts w:ascii="Arial" w:hAnsi="Arial" w:cs="Arial"/>
          <w:sz w:val="24"/>
          <w:szCs w:val="24"/>
          <w:u w:val="single"/>
        </w:rPr>
        <w:t>Implementation of Decisions</w:t>
      </w:r>
    </w:p>
    <w:p w:rsidR="00156000" w:rsidRDefault="00156000" w:rsidP="00C62894">
      <w:pPr>
        <w:pStyle w:val="ListParagraph"/>
        <w:tabs>
          <w:tab w:val="left" w:pos="0"/>
        </w:tabs>
        <w:spacing w:after="0"/>
        <w:ind w:left="142"/>
        <w:rPr>
          <w:rFonts w:ascii="Arial" w:hAnsi="Arial" w:cs="Arial"/>
          <w:sz w:val="24"/>
          <w:szCs w:val="24"/>
        </w:rPr>
      </w:pPr>
    </w:p>
    <w:p w:rsidR="00F67FB9" w:rsidRDefault="0035460E" w:rsidP="00C62894">
      <w:pPr>
        <w:pStyle w:val="ListParagraph"/>
        <w:tabs>
          <w:tab w:val="left" w:pos="0"/>
        </w:tabs>
        <w:spacing w:after="0"/>
        <w:ind w:left="142" w:hanging="142"/>
        <w:rPr>
          <w:rFonts w:ascii="Arial" w:hAnsi="Arial" w:cs="Arial"/>
          <w:sz w:val="24"/>
          <w:szCs w:val="24"/>
        </w:rPr>
      </w:pPr>
      <w:r w:rsidRPr="0035460E">
        <w:rPr>
          <w:rFonts w:ascii="Arial" w:hAnsi="Arial" w:cs="Arial"/>
          <w:sz w:val="24"/>
          <w:szCs w:val="24"/>
        </w:rPr>
        <w:t>Decisions will be implemented as follows:</w:t>
      </w:r>
    </w:p>
    <w:p w:rsidR="00F67FB9" w:rsidRDefault="00F67FB9" w:rsidP="00C62894">
      <w:pPr>
        <w:pStyle w:val="ListParagraph"/>
        <w:spacing w:after="0"/>
        <w:rPr>
          <w:rFonts w:ascii="Arial" w:hAnsi="Arial" w:cs="Arial"/>
          <w:sz w:val="24"/>
          <w:szCs w:val="24"/>
        </w:rPr>
      </w:pPr>
    </w:p>
    <w:p w:rsidR="00C17651" w:rsidRDefault="00F67FB9" w:rsidP="00C62894">
      <w:pPr>
        <w:pStyle w:val="ListParagraph"/>
        <w:spacing w:after="0"/>
        <w:ind w:left="0"/>
      </w:pPr>
      <w:r>
        <w:rPr>
          <w:rFonts w:ascii="Arial" w:hAnsi="Arial" w:cs="Arial"/>
          <w:sz w:val="24"/>
          <w:szCs w:val="24"/>
        </w:rPr>
        <w:t xml:space="preserve">• </w:t>
      </w:r>
      <w:r w:rsidR="00C17651" w:rsidRPr="00F67FB9">
        <w:rPr>
          <w:rFonts w:ascii="Arial" w:hAnsi="Arial" w:cs="Arial"/>
          <w:sz w:val="24"/>
          <w:szCs w:val="24"/>
        </w:rPr>
        <w:t>Parents are informed in writing of the decision of the LA</w:t>
      </w:r>
      <w:r>
        <w:rPr>
          <w:rFonts w:ascii="Arial" w:hAnsi="Arial" w:cs="Arial"/>
          <w:sz w:val="24"/>
          <w:szCs w:val="24"/>
        </w:rPr>
        <w:t>,</w:t>
      </w:r>
      <w:r w:rsidR="00C17651" w:rsidRPr="00F67FB9">
        <w:rPr>
          <w:rFonts w:ascii="Arial" w:hAnsi="Arial" w:cs="Arial"/>
          <w:sz w:val="24"/>
          <w:szCs w:val="24"/>
        </w:rPr>
        <w:t xml:space="preserve"> within </w:t>
      </w:r>
      <w:r w:rsidR="00C17651" w:rsidRPr="00C62894">
        <w:rPr>
          <w:rFonts w:ascii="Arial" w:hAnsi="Arial" w:cs="Arial"/>
          <w:sz w:val="24"/>
          <w:szCs w:val="24"/>
        </w:rPr>
        <w:t xml:space="preserve">5 </w:t>
      </w:r>
      <w:r w:rsidR="00C17651" w:rsidRPr="00F67FB9">
        <w:rPr>
          <w:rFonts w:ascii="Arial" w:hAnsi="Arial" w:cs="Arial"/>
          <w:sz w:val="24"/>
          <w:szCs w:val="24"/>
        </w:rPr>
        <w:t xml:space="preserve">working days and within the 6 week timeframe, and where applicable of their right to appeal to the Special Educational Needs and Disability Tribunal. </w:t>
      </w:r>
    </w:p>
    <w:p w:rsidR="0035460E" w:rsidRDefault="0035460E">
      <w:pPr>
        <w:spacing w:after="0"/>
        <w:rPr>
          <w:rFonts w:ascii="Arial" w:hAnsi="Arial" w:cs="Arial"/>
          <w:sz w:val="24"/>
          <w:szCs w:val="24"/>
        </w:rPr>
      </w:pPr>
      <w:r>
        <w:rPr>
          <w:rFonts w:ascii="Arial" w:hAnsi="Arial" w:cs="Arial"/>
          <w:sz w:val="24"/>
          <w:szCs w:val="24"/>
        </w:rPr>
        <w:t xml:space="preserve">• EHC </w:t>
      </w:r>
      <w:r w:rsidRPr="0035460E">
        <w:rPr>
          <w:rFonts w:ascii="Arial" w:hAnsi="Arial" w:cs="Arial"/>
          <w:sz w:val="24"/>
          <w:szCs w:val="24"/>
        </w:rPr>
        <w:t>assessments which have been agreed and notified t</w:t>
      </w:r>
      <w:r>
        <w:rPr>
          <w:rFonts w:ascii="Arial" w:hAnsi="Arial" w:cs="Arial"/>
          <w:sz w:val="24"/>
          <w:szCs w:val="24"/>
        </w:rPr>
        <w:t xml:space="preserve">o parents </w:t>
      </w:r>
      <w:r w:rsidR="00156000">
        <w:rPr>
          <w:rFonts w:ascii="Arial" w:hAnsi="Arial" w:cs="Arial"/>
          <w:sz w:val="24"/>
          <w:szCs w:val="24"/>
        </w:rPr>
        <w:t>and schools</w:t>
      </w:r>
      <w:r w:rsidR="00156000" w:rsidRPr="0035460E">
        <w:rPr>
          <w:rFonts w:ascii="Arial" w:hAnsi="Arial" w:cs="Arial"/>
          <w:sz w:val="24"/>
          <w:szCs w:val="24"/>
        </w:rPr>
        <w:t xml:space="preserve"> will be actioned </w:t>
      </w:r>
      <w:r>
        <w:rPr>
          <w:rFonts w:ascii="Arial" w:hAnsi="Arial" w:cs="Arial"/>
          <w:sz w:val="24"/>
          <w:szCs w:val="24"/>
        </w:rPr>
        <w:t>within</w:t>
      </w:r>
      <w:r w:rsidRPr="00F67FB9">
        <w:rPr>
          <w:rFonts w:ascii="Arial" w:hAnsi="Arial" w:cs="Arial"/>
          <w:sz w:val="24"/>
          <w:szCs w:val="24"/>
        </w:rPr>
        <w:t xml:space="preserve"> </w:t>
      </w:r>
      <w:r w:rsidR="00247070" w:rsidRPr="00C62894">
        <w:rPr>
          <w:rFonts w:ascii="Arial" w:hAnsi="Arial" w:cs="Arial"/>
          <w:sz w:val="24"/>
          <w:szCs w:val="24"/>
        </w:rPr>
        <w:t>5</w:t>
      </w:r>
      <w:r w:rsidRPr="00C62894">
        <w:rPr>
          <w:rFonts w:ascii="Arial" w:hAnsi="Arial" w:cs="Arial"/>
          <w:sz w:val="24"/>
          <w:szCs w:val="24"/>
        </w:rPr>
        <w:t xml:space="preserve"> </w:t>
      </w:r>
      <w:r>
        <w:rPr>
          <w:rFonts w:ascii="Arial" w:hAnsi="Arial" w:cs="Arial"/>
          <w:sz w:val="24"/>
          <w:szCs w:val="24"/>
        </w:rPr>
        <w:t xml:space="preserve">working days. The </w:t>
      </w:r>
      <w:r w:rsidRPr="0035460E">
        <w:rPr>
          <w:rFonts w:ascii="Arial" w:hAnsi="Arial" w:cs="Arial"/>
          <w:sz w:val="24"/>
          <w:szCs w:val="24"/>
        </w:rPr>
        <w:t xml:space="preserve">assessment will be carried out within 6 weeks of the decision to proceed. </w:t>
      </w:r>
    </w:p>
    <w:p w:rsidR="0035460E" w:rsidRDefault="0035460E" w:rsidP="003813C6">
      <w:pPr>
        <w:spacing w:after="0"/>
        <w:rPr>
          <w:rFonts w:ascii="Arial" w:hAnsi="Arial" w:cs="Arial"/>
          <w:sz w:val="24"/>
          <w:szCs w:val="24"/>
        </w:rPr>
      </w:pPr>
      <w:r w:rsidRPr="0035460E">
        <w:rPr>
          <w:rFonts w:ascii="Arial" w:hAnsi="Arial" w:cs="Arial"/>
          <w:sz w:val="24"/>
          <w:szCs w:val="24"/>
        </w:rPr>
        <w:t>• Referrals to other agencies for support (both internal and external</w:t>
      </w:r>
      <w:r w:rsidR="00D5553E">
        <w:rPr>
          <w:rFonts w:ascii="Arial" w:hAnsi="Arial" w:cs="Arial"/>
          <w:sz w:val="24"/>
          <w:szCs w:val="24"/>
        </w:rPr>
        <w:t xml:space="preserve">) will be carried out within </w:t>
      </w:r>
      <w:r w:rsidR="001A0C3B">
        <w:rPr>
          <w:rFonts w:ascii="Arial" w:hAnsi="Arial" w:cs="Arial"/>
          <w:sz w:val="24"/>
          <w:szCs w:val="24"/>
        </w:rPr>
        <w:t>5</w:t>
      </w:r>
      <w:r w:rsidR="00D5553E">
        <w:rPr>
          <w:rFonts w:ascii="Arial" w:hAnsi="Arial" w:cs="Arial"/>
          <w:color w:val="FF0000"/>
          <w:sz w:val="24"/>
          <w:szCs w:val="24"/>
        </w:rPr>
        <w:t xml:space="preserve"> </w:t>
      </w:r>
      <w:r w:rsidRPr="0035460E">
        <w:rPr>
          <w:rFonts w:ascii="Arial" w:hAnsi="Arial" w:cs="Arial"/>
          <w:sz w:val="24"/>
          <w:szCs w:val="24"/>
        </w:rPr>
        <w:t xml:space="preserve">working days. </w:t>
      </w:r>
    </w:p>
    <w:p w:rsidR="0035460E" w:rsidRDefault="0035460E" w:rsidP="003813C6">
      <w:pPr>
        <w:spacing w:after="0"/>
        <w:rPr>
          <w:rFonts w:ascii="Arial" w:hAnsi="Arial" w:cs="Arial"/>
          <w:sz w:val="24"/>
          <w:szCs w:val="24"/>
        </w:rPr>
      </w:pPr>
      <w:r w:rsidRPr="0035460E">
        <w:rPr>
          <w:rFonts w:ascii="Arial" w:hAnsi="Arial" w:cs="Arial"/>
          <w:sz w:val="24"/>
          <w:szCs w:val="24"/>
        </w:rPr>
        <w:t>• Schools will be notified of any decisions regarding increas</w:t>
      </w:r>
      <w:r w:rsidR="00D5553E">
        <w:rPr>
          <w:rFonts w:ascii="Arial" w:hAnsi="Arial" w:cs="Arial"/>
          <w:sz w:val="24"/>
          <w:szCs w:val="24"/>
        </w:rPr>
        <w:t xml:space="preserve">e/decrease in funding within </w:t>
      </w:r>
      <w:r w:rsidR="001A0C3B">
        <w:rPr>
          <w:rFonts w:ascii="Arial" w:hAnsi="Arial" w:cs="Arial"/>
          <w:sz w:val="24"/>
          <w:szCs w:val="24"/>
        </w:rPr>
        <w:t>5</w:t>
      </w:r>
      <w:r w:rsidR="00D5553E">
        <w:rPr>
          <w:rFonts w:ascii="Arial" w:hAnsi="Arial" w:cs="Arial"/>
          <w:sz w:val="24"/>
          <w:szCs w:val="24"/>
        </w:rPr>
        <w:t xml:space="preserve"> </w:t>
      </w:r>
      <w:r w:rsidRPr="0035460E">
        <w:rPr>
          <w:rFonts w:ascii="Arial" w:hAnsi="Arial" w:cs="Arial"/>
          <w:sz w:val="24"/>
          <w:szCs w:val="24"/>
        </w:rPr>
        <w:t xml:space="preserve">working days. </w:t>
      </w:r>
    </w:p>
    <w:p w:rsidR="0035460E" w:rsidRDefault="0035460E" w:rsidP="003813C6">
      <w:pPr>
        <w:spacing w:after="0"/>
        <w:rPr>
          <w:rFonts w:ascii="Arial" w:hAnsi="Arial" w:cs="Arial"/>
          <w:sz w:val="24"/>
          <w:szCs w:val="24"/>
        </w:rPr>
      </w:pPr>
      <w:r w:rsidRPr="0035460E">
        <w:rPr>
          <w:rFonts w:ascii="Arial" w:hAnsi="Arial" w:cs="Arial"/>
          <w:sz w:val="24"/>
          <w:szCs w:val="24"/>
        </w:rPr>
        <w:t>• All other decis</w:t>
      </w:r>
      <w:r w:rsidR="00D5553E">
        <w:rPr>
          <w:rFonts w:ascii="Arial" w:hAnsi="Arial" w:cs="Arial"/>
          <w:sz w:val="24"/>
          <w:szCs w:val="24"/>
        </w:rPr>
        <w:t xml:space="preserve">ions will be actioned within </w:t>
      </w:r>
      <w:r w:rsidR="00247070">
        <w:rPr>
          <w:rFonts w:ascii="Arial" w:hAnsi="Arial" w:cs="Arial"/>
          <w:sz w:val="24"/>
          <w:szCs w:val="24"/>
        </w:rPr>
        <w:t>10</w:t>
      </w:r>
      <w:r w:rsidR="00D5553E">
        <w:rPr>
          <w:rFonts w:ascii="Arial" w:hAnsi="Arial" w:cs="Arial"/>
          <w:color w:val="FF0000"/>
          <w:sz w:val="24"/>
          <w:szCs w:val="24"/>
        </w:rPr>
        <w:t xml:space="preserve"> </w:t>
      </w:r>
      <w:r w:rsidRPr="0035460E">
        <w:rPr>
          <w:rFonts w:ascii="Arial" w:hAnsi="Arial" w:cs="Arial"/>
          <w:sz w:val="24"/>
          <w:szCs w:val="24"/>
        </w:rPr>
        <w:t xml:space="preserve">working days. </w:t>
      </w:r>
    </w:p>
    <w:p w:rsidR="0035460E" w:rsidRDefault="0035460E" w:rsidP="003813C6">
      <w:pPr>
        <w:spacing w:after="0"/>
        <w:rPr>
          <w:rFonts w:ascii="Arial" w:hAnsi="Arial" w:cs="Arial"/>
          <w:sz w:val="24"/>
          <w:szCs w:val="24"/>
        </w:rPr>
      </w:pPr>
    </w:p>
    <w:p w:rsidR="00AE3AA1" w:rsidRDefault="00D5553E" w:rsidP="003813C6">
      <w:pPr>
        <w:spacing w:after="0"/>
        <w:rPr>
          <w:rFonts w:ascii="Arial" w:hAnsi="Arial" w:cs="Arial"/>
          <w:sz w:val="24"/>
          <w:szCs w:val="24"/>
          <w:u w:val="single"/>
        </w:rPr>
      </w:pPr>
      <w:r w:rsidRPr="00EE02D0">
        <w:rPr>
          <w:rFonts w:ascii="Arial" w:hAnsi="Arial" w:cs="Arial"/>
          <w:sz w:val="24"/>
          <w:szCs w:val="24"/>
          <w:u w:val="single"/>
        </w:rPr>
        <w:t xml:space="preserve">Monitoring and Evaluation </w:t>
      </w:r>
    </w:p>
    <w:p w:rsidR="0029744B" w:rsidRPr="0029744B" w:rsidRDefault="0029744B" w:rsidP="003813C6">
      <w:pPr>
        <w:spacing w:after="0"/>
        <w:rPr>
          <w:rFonts w:ascii="Arial" w:hAnsi="Arial" w:cs="Arial"/>
          <w:sz w:val="24"/>
          <w:szCs w:val="24"/>
        </w:rPr>
      </w:pPr>
      <w:r w:rsidRPr="0029744B">
        <w:rPr>
          <w:rFonts w:ascii="Arial" w:hAnsi="Arial" w:cs="Arial"/>
          <w:sz w:val="24"/>
          <w:szCs w:val="24"/>
        </w:rPr>
        <w:t>A formal meeting is held once a year</w:t>
      </w:r>
      <w:r>
        <w:rPr>
          <w:rFonts w:ascii="Arial" w:hAnsi="Arial" w:cs="Arial"/>
          <w:sz w:val="24"/>
          <w:szCs w:val="24"/>
        </w:rPr>
        <w:t xml:space="preserve"> with core Panel members</w:t>
      </w:r>
      <w:r w:rsidRPr="0029744B">
        <w:rPr>
          <w:rFonts w:ascii="Arial" w:hAnsi="Arial" w:cs="Arial"/>
          <w:sz w:val="24"/>
          <w:szCs w:val="24"/>
        </w:rPr>
        <w:t xml:space="preserve"> to discuss Panel operations</w:t>
      </w:r>
      <w:r>
        <w:rPr>
          <w:rFonts w:ascii="Arial" w:hAnsi="Arial" w:cs="Arial"/>
          <w:sz w:val="24"/>
          <w:szCs w:val="24"/>
        </w:rPr>
        <w:t xml:space="preserve"> and issues arising</w:t>
      </w:r>
      <w:r w:rsidRPr="0029744B">
        <w:rPr>
          <w:rFonts w:ascii="Arial" w:hAnsi="Arial" w:cs="Arial"/>
          <w:sz w:val="24"/>
          <w:szCs w:val="24"/>
        </w:rPr>
        <w:t xml:space="preserve"> and a full review is held every three years. </w:t>
      </w:r>
    </w:p>
    <w:p w:rsidR="00DC282A" w:rsidRDefault="00DC282A" w:rsidP="003813C6">
      <w:pPr>
        <w:spacing w:after="0"/>
        <w:rPr>
          <w:rFonts w:ascii="Arial" w:hAnsi="Arial" w:cs="Arial"/>
          <w:sz w:val="24"/>
          <w:szCs w:val="24"/>
        </w:rPr>
      </w:pPr>
    </w:p>
    <w:sectPr w:rsidR="00DC282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3A" w:rsidRDefault="00D7283A" w:rsidP="00F30BB7">
      <w:pPr>
        <w:spacing w:after="0" w:line="240" w:lineRule="auto"/>
      </w:pPr>
      <w:r>
        <w:separator/>
      </w:r>
    </w:p>
  </w:endnote>
  <w:endnote w:type="continuationSeparator" w:id="0">
    <w:p w:rsidR="00D7283A" w:rsidRDefault="00D7283A" w:rsidP="00F3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28753"/>
      <w:docPartObj>
        <w:docPartGallery w:val="Page Numbers (Bottom of Page)"/>
        <w:docPartUnique/>
      </w:docPartObj>
    </w:sdtPr>
    <w:sdtEndPr>
      <w:rPr>
        <w:noProof/>
      </w:rPr>
    </w:sdtEndPr>
    <w:sdtContent>
      <w:p w:rsidR="004A142A" w:rsidRDefault="004A142A">
        <w:pPr>
          <w:pStyle w:val="Footer"/>
          <w:jc w:val="right"/>
        </w:pPr>
        <w:r>
          <w:fldChar w:fldCharType="begin"/>
        </w:r>
        <w:r>
          <w:instrText xml:space="preserve"> PAGE   \* MERGEFORMAT </w:instrText>
        </w:r>
        <w:r>
          <w:fldChar w:fldCharType="separate"/>
        </w:r>
        <w:r w:rsidR="00881B3A">
          <w:rPr>
            <w:noProof/>
          </w:rPr>
          <w:t>1</w:t>
        </w:r>
        <w:r>
          <w:rPr>
            <w:noProof/>
          </w:rPr>
          <w:fldChar w:fldCharType="end"/>
        </w:r>
      </w:p>
    </w:sdtContent>
  </w:sdt>
  <w:p w:rsidR="004A142A" w:rsidRDefault="004A1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3A" w:rsidRDefault="00D7283A" w:rsidP="00F30BB7">
      <w:pPr>
        <w:spacing w:after="0" w:line="240" w:lineRule="auto"/>
      </w:pPr>
      <w:r>
        <w:separator/>
      </w:r>
    </w:p>
  </w:footnote>
  <w:footnote w:type="continuationSeparator" w:id="0">
    <w:p w:rsidR="00D7283A" w:rsidRDefault="00D7283A" w:rsidP="00F30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906"/>
    <w:multiLevelType w:val="hybridMultilevel"/>
    <w:tmpl w:val="A0BE1F38"/>
    <w:lvl w:ilvl="0" w:tplc="573295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03ED"/>
    <w:multiLevelType w:val="hybridMultilevel"/>
    <w:tmpl w:val="2F7C2C12"/>
    <w:lvl w:ilvl="0" w:tplc="4A6A1188">
      <w:start w:val="1"/>
      <w:numFmt w:val="bullet"/>
      <w:lvlText w:val=""/>
      <w:lvlJc w:val="left"/>
      <w:pPr>
        <w:ind w:left="720" w:hanging="360"/>
      </w:pPr>
      <w:rPr>
        <w:rFonts w:ascii="Symbol" w:hAnsi="Symbol" w:hint="default"/>
        <w:spacing w:val="-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1694F"/>
    <w:multiLevelType w:val="hybridMultilevel"/>
    <w:tmpl w:val="FBDE1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72C16"/>
    <w:multiLevelType w:val="hybridMultilevel"/>
    <w:tmpl w:val="2130B1B2"/>
    <w:lvl w:ilvl="0" w:tplc="4A6A1188">
      <w:start w:val="1"/>
      <w:numFmt w:val="bullet"/>
      <w:lvlText w:val=""/>
      <w:lvlJc w:val="left"/>
      <w:pPr>
        <w:ind w:left="720" w:hanging="360"/>
      </w:pPr>
      <w:rPr>
        <w:rFonts w:ascii="Symbol" w:hAnsi="Symbol" w:hint="default"/>
        <w:b w:val="0"/>
        <w:i w:val="0"/>
        <w:spacing w:val="-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C4857"/>
    <w:multiLevelType w:val="hybridMultilevel"/>
    <w:tmpl w:val="C67AB886"/>
    <w:lvl w:ilvl="0" w:tplc="3AECC9CE">
      <w:numFmt w:val="bullet"/>
      <w:lvlText w:val="-"/>
      <w:lvlJc w:val="left"/>
      <w:pPr>
        <w:ind w:left="720" w:hanging="360"/>
      </w:pPr>
      <w:rPr>
        <w:rFonts w:ascii="Arial" w:hAnsi="Arial" w:hint="default"/>
        <w:b w:val="0"/>
        <w:i w:val="0"/>
        <w:spacing w:val="-2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6777D"/>
    <w:multiLevelType w:val="hybridMultilevel"/>
    <w:tmpl w:val="6DDACEAC"/>
    <w:lvl w:ilvl="0" w:tplc="4A6A1188">
      <w:start w:val="1"/>
      <w:numFmt w:val="bullet"/>
      <w:lvlText w:val=""/>
      <w:lvlJc w:val="left"/>
      <w:pPr>
        <w:ind w:left="720" w:hanging="360"/>
      </w:pPr>
      <w:rPr>
        <w:rFonts w:ascii="Symbol" w:hAnsi="Symbol" w:hint="default"/>
        <w:spacing w:val="-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371B0"/>
    <w:multiLevelType w:val="hybridMultilevel"/>
    <w:tmpl w:val="7D80F770"/>
    <w:lvl w:ilvl="0" w:tplc="4A6A1188">
      <w:start w:val="1"/>
      <w:numFmt w:val="bullet"/>
      <w:lvlText w:val=""/>
      <w:lvlJc w:val="left"/>
      <w:pPr>
        <w:ind w:left="720" w:hanging="360"/>
      </w:pPr>
      <w:rPr>
        <w:rFonts w:ascii="Symbol" w:hAnsi="Symbol" w:hint="default"/>
        <w:spacing w:val="-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D087B"/>
    <w:multiLevelType w:val="hybridMultilevel"/>
    <w:tmpl w:val="0622B44A"/>
    <w:lvl w:ilvl="0" w:tplc="4A6A1188">
      <w:start w:val="1"/>
      <w:numFmt w:val="bullet"/>
      <w:lvlText w:val=""/>
      <w:lvlJc w:val="left"/>
      <w:pPr>
        <w:ind w:left="1080" w:hanging="360"/>
      </w:pPr>
      <w:rPr>
        <w:rFonts w:ascii="Symbol" w:hAnsi="Symbol" w:hint="default"/>
        <w:spacing w:val="-20"/>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500743"/>
    <w:multiLevelType w:val="multilevel"/>
    <w:tmpl w:val="8CF65AD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A1E23"/>
    <w:multiLevelType w:val="hybridMultilevel"/>
    <w:tmpl w:val="DA7C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4545A"/>
    <w:multiLevelType w:val="hybridMultilevel"/>
    <w:tmpl w:val="AABA4802"/>
    <w:lvl w:ilvl="0" w:tplc="4A6A1188">
      <w:start w:val="1"/>
      <w:numFmt w:val="bullet"/>
      <w:lvlText w:val=""/>
      <w:lvlJc w:val="left"/>
      <w:pPr>
        <w:ind w:left="720" w:hanging="360"/>
      </w:pPr>
      <w:rPr>
        <w:rFonts w:ascii="Symbol" w:hAnsi="Symbol" w:hint="default"/>
        <w:spacing w:val="-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8740B"/>
    <w:multiLevelType w:val="hybridMultilevel"/>
    <w:tmpl w:val="316C5E6E"/>
    <w:lvl w:ilvl="0" w:tplc="4A6A1188">
      <w:start w:val="1"/>
      <w:numFmt w:val="bullet"/>
      <w:lvlText w:val=""/>
      <w:lvlJc w:val="left"/>
      <w:pPr>
        <w:ind w:left="720" w:hanging="360"/>
      </w:pPr>
      <w:rPr>
        <w:rFonts w:ascii="Symbol" w:hAnsi="Symbol" w:hint="default"/>
        <w:b w:val="0"/>
        <w:i w:val="0"/>
        <w:spacing w:val="-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85A7A"/>
    <w:multiLevelType w:val="hybridMultilevel"/>
    <w:tmpl w:val="A84A8B3C"/>
    <w:lvl w:ilvl="0" w:tplc="4A6A1188">
      <w:start w:val="1"/>
      <w:numFmt w:val="bullet"/>
      <w:lvlText w:val=""/>
      <w:lvlJc w:val="left"/>
      <w:pPr>
        <w:ind w:left="1125" w:hanging="360"/>
      </w:pPr>
      <w:rPr>
        <w:rFonts w:ascii="Symbol" w:hAnsi="Symbol" w:hint="default"/>
        <w:spacing w:val="-20"/>
        <w:sz w:val="18"/>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3" w15:restartNumberingAfterBreak="0">
    <w:nsid w:val="392178DE"/>
    <w:multiLevelType w:val="hybridMultilevel"/>
    <w:tmpl w:val="BA561AB8"/>
    <w:lvl w:ilvl="0" w:tplc="4A6A1188">
      <w:start w:val="1"/>
      <w:numFmt w:val="bullet"/>
      <w:lvlText w:val=""/>
      <w:lvlJc w:val="left"/>
      <w:pPr>
        <w:ind w:left="720" w:hanging="360"/>
      </w:pPr>
      <w:rPr>
        <w:rFonts w:ascii="Symbol" w:hAnsi="Symbol" w:hint="default"/>
        <w:spacing w:val="-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5565E"/>
    <w:multiLevelType w:val="hybridMultilevel"/>
    <w:tmpl w:val="4A54D58C"/>
    <w:lvl w:ilvl="0" w:tplc="4A6A1188">
      <w:start w:val="1"/>
      <w:numFmt w:val="bullet"/>
      <w:lvlText w:val=""/>
      <w:lvlJc w:val="left"/>
      <w:pPr>
        <w:ind w:left="720" w:hanging="360"/>
      </w:pPr>
      <w:rPr>
        <w:rFonts w:ascii="Symbol" w:hAnsi="Symbol" w:hint="default"/>
        <w:spacing w:val="-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C1AC5"/>
    <w:multiLevelType w:val="hybridMultilevel"/>
    <w:tmpl w:val="6E8A0F3E"/>
    <w:lvl w:ilvl="0" w:tplc="4A6A1188">
      <w:start w:val="1"/>
      <w:numFmt w:val="bullet"/>
      <w:lvlText w:val=""/>
      <w:lvlJc w:val="left"/>
      <w:pPr>
        <w:ind w:left="720" w:hanging="360"/>
      </w:pPr>
      <w:rPr>
        <w:rFonts w:ascii="Symbol" w:hAnsi="Symbol" w:hint="default"/>
        <w:spacing w:val="-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81CE0"/>
    <w:multiLevelType w:val="hybridMultilevel"/>
    <w:tmpl w:val="7E40D6AA"/>
    <w:lvl w:ilvl="0" w:tplc="E0302B7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15:restartNumberingAfterBreak="0">
    <w:nsid w:val="42E50B2F"/>
    <w:multiLevelType w:val="hybridMultilevel"/>
    <w:tmpl w:val="7C08D54C"/>
    <w:lvl w:ilvl="0" w:tplc="3AECC9CE">
      <w:numFmt w:val="bullet"/>
      <w:lvlText w:val="-"/>
      <w:lvlJc w:val="left"/>
      <w:pPr>
        <w:ind w:left="720" w:hanging="360"/>
      </w:pPr>
      <w:rPr>
        <w:rFonts w:ascii="Arial" w:hAnsi="Aria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B21E9"/>
    <w:multiLevelType w:val="hybridMultilevel"/>
    <w:tmpl w:val="660E85C6"/>
    <w:lvl w:ilvl="0" w:tplc="4A6A1188">
      <w:start w:val="1"/>
      <w:numFmt w:val="bullet"/>
      <w:lvlText w:val=""/>
      <w:lvlJc w:val="left"/>
      <w:pPr>
        <w:ind w:left="1080" w:hanging="360"/>
      </w:pPr>
      <w:rPr>
        <w:rFonts w:ascii="Symbol" w:hAnsi="Symbol" w:hint="default"/>
        <w:spacing w:val="-20"/>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E46591"/>
    <w:multiLevelType w:val="hybridMultilevel"/>
    <w:tmpl w:val="72BC001C"/>
    <w:lvl w:ilvl="0" w:tplc="4A6A1188">
      <w:start w:val="1"/>
      <w:numFmt w:val="bullet"/>
      <w:lvlText w:val=""/>
      <w:lvlJc w:val="left"/>
      <w:pPr>
        <w:ind w:left="720" w:hanging="360"/>
      </w:pPr>
      <w:rPr>
        <w:rFonts w:ascii="Symbol" w:hAnsi="Symbol" w:hint="default"/>
        <w:spacing w:val="-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0090A"/>
    <w:multiLevelType w:val="hybridMultilevel"/>
    <w:tmpl w:val="069868B2"/>
    <w:lvl w:ilvl="0" w:tplc="4A6A1188">
      <w:start w:val="1"/>
      <w:numFmt w:val="bullet"/>
      <w:lvlText w:val=""/>
      <w:lvlJc w:val="left"/>
      <w:pPr>
        <w:ind w:left="720" w:hanging="360"/>
      </w:pPr>
      <w:rPr>
        <w:rFonts w:ascii="Symbol" w:hAnsi="Symbol" w:hint="default"/>
        <w:spacing w:val="-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E3DAB"/>
    <w:multiLevelType w:val="hybridMultilevel"/>
    <w:tmpl w:val="2A50A594"/>
    <w:lvl w:ilvl="0" w:tplc="3AECC9CE">
      <w:numFmt w:val="bullet"/>
      <w:lvlText w:val="-"/>
      <w:lvlJc w:val="left"/>
      <w:pPr>
        <w:ind w:left="1440" w:hanging="360"/>
      </w:pPr>
      <w:rPr>
        <w:rFonts w:ascii="Arial" w:hAnsi="Arial" w:hint="default"/>
        <w:b w:val="0"/>
        <w:i w:val="0"/>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CD66E5"/>
    <w:multiLevelType w:val="hybridMultilevel"/>
    <w:tmpl w:val="3AB24F2E"/>
    <w:lvl w:ilvl="0" w:tplc="4A6A1188">
      <w:start w:val="1"/>
      <w:numFmt w:val="bullet"/>
      <w:lvlText w:val=""/>
      <w:lvlJc w:val="left"/>
      <w:pPr>
        <w:ind w:left="765" w:hanging="360"/>
      </w:pPr>
      <w:rPr>
        <w:rFonts w:ascii="Symbol" w:hAnsi="Symbol" w:hint="default"/>
        <w:spacing w:val="-20"/>
        <w:sz w:val="18"/>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4CFA4B04"/>
    <w:multiLevelType w:val="hybridMultilevel"/>
    <w:tmpl w:val="51582522"/>
    <w:lvl w:ilvl="0" w:tplc="4A6A1188">
      <w:start w:val="1"/>
      <w:numFmt w:val="bullet"/>
      <w:lvlText w:val=""/>
      <w:lvlJc w:val="left"/>
      <w:pPr>
        <w:ind w:left="720" w:hanging="360"/>
      </w:pPr>
      <w:rPr>
        <w:rFonts w:ascii="Symbol" w:hAnsi="Symbol" w:hint="default"/>
        <w:spacing w:val="-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F1186"/>
    <w:multiLevelType w:val="hybridMultilevel"/>
    <w:tmpl w:val="1BE0E5AE"/>
    <w:lvl w:ilvl="0" w:tplc="4A6A1188">
      <w:start w:val="1"/>
      <w:numFmt w:val="bullet"/>
      <w:lvlText w:val=""/>
      <w:lvlJc w:val="left"/>
      <w:pPr>
        <w:ind w:left="720" w:hanging="360"/>
      </w:pPr>
      <w:rPr>
        <w:rFonts w:ascii="Symbol" w:hAnsi="Symbol" w:hint="default"/>
        <w:b w:val="0"/>
        <w:i w:val="0"/>
        <w:spacing w:val="-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F3729"/>
    <w:multiLevelType w:val="hybridMultilevel"/>
    <w:tmpl w:val="D6A294FC"/>
    <w:lvl w:ilvl="0" w:tplc="3AECC9CE">
      <w:numFmt w:val="bullet"/>
      <w:lvlText w:val="-"/>
      <w:lvlJc w:val="left"/>
      <w:pPr>
        <w:ind w:left="720" w:hanging="360"/>
      </w:pPr>
      <w:rPr>
        <w:rFonts w:ascii="Arial" w:hAnsi="Aria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E5798"/>
    <w:multiLevelType w:val="hybridMultilevel"/>
    <w:tmpl w:val="E8BAAA58"/>
    <w:lvl w:ilvl="0" w:tplc="4A6A1188">
      <w:start w:val="1"/>
      <w:numFmt w:val="bullet"/>
      <w:lvlText w:val=""/>
      <w:lvlJc w:val="left"/>
      <w:pPr>
        <w:ind w:left="1125" w:hanging="360"/>
      </w:pPr>
      <w:rPr>
        <w:rFonts w:ascii="Symbol" w:hAnsi="Symbol" w:hint="default"/>
        <w:spacing w:val="-20"/>
        <w:sz w:val="18"/>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7" w15:restartNumberingAfterBreak="0">
    <w:nsid w:val="59EC693E"/>
    <w:multiLevelType w:val="hybridMultilevel"/>
    <w:tmpl w:val="9266F47C"/>
    <w:lvl w:ilvl="0" w:tplc="4A6A1188">
      <w:start w:val="1"/>
      <w:numFmt w:val="bullet"/>
      <w:lvlText w:val=""/>
      <w:lvlJc w:val="left"/>
      <w:pPr>
        <w:ind w:left="720" w:hanging="360"/>
      </w:pPr>
      <w:rPr>
        <w:rFonts w:ascii="Symbol" w:hAnsi="Symbol" w:hint="default"/>
        <w:spacing w:val="-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1611A3"/>
    <w:multiLevelType w:val="hybridMultilevel"/>
    <w:tmpl w:val="A71A1800"/>
    <w:lvl w:ilvl="0" w:tplc="4A6A1188">
      <w:start w:val="1"/>
      <w:numFmt w:val="bullet"/>
      <w:lvlText w:val=""/>
      <w:lvlJc w:val="left"/>
      <w:pPr>
        <w:ind w:left="720" w:hanging="360"/>
      </w:pPr>
      <w:rPr>
        <w:rFonts w:ascii="Symbol" w:hAnsi="Symbol" w:hint="default"/>
        <w:spacing w:val="-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E1450"/>
    <w:multiLevelType w:val="hybridMultilevel"/>
    <w:tmpl w:val="DDE4FCD6"/>
    <w:lvl w:ilvl="0" w:tplc="3AECC9CE">
      <w:numFmt w:val="bullet"/>
      <w:lvlText w:val="-"/>
      <w:lvlJc w:val="left"/>
      <w:pPr>
        <w:ind w:left="720" w:hanging="360"/>
      </w:pPr>
      <w:rPr>
        <w:rFonts w:ascii="Arial" w:hAnsi="Aria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061D5"/>
    <w:multiLevelType w:val="multilevel"/>
    <w:tmpl w:val="8CF65AD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85732A"/>
    <w:multiLevelType w:val="hybridMultilevel"/>
    <w:tmpl w:val="B6E4CA32"/>
    <w:lvl w:ilvl="0" w:tplc="4A6A1188">
      <w:start w:val="1"/>
      <w:numFmt w:val="bullet"/>
      <w:lvlText w:val=""/>
      <w:lvlJc w:val="left"/>
      <w:pPr>
        <w:ind w:left="720" w:hanging="360"/>
      </w:pPr>
      <w:rPr>
        <w:rFonts w:ascii="Symbol" w:hAnsi="Symbol" w:hint="default"/>
        <w:spacing w:val="-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07213"/>
    <w:multiLevelType w:val="hybridMultilevel"/>
    <w:tmpl w:val="144AA4FC"/>
    <w:lvl w:ilvl="0" w:tplc="08090001">
      <w:start w:val="1"/>
      <w:numFmt w:val="bullet"/>
      <w:lvlText w:val=""/>
      <w:lvlJc w:val="left"/>
      <w:pPr>
        <w:ind w:left="720" w:hanging="360"/>
      </w:pPr>
      <w:rPr>
        <w:rFonts w:ascii="Symbol" w:hAnsi="Symbo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C50DA2"/>
    <w:multiLevelType w:val="hybridMultilevel"/>
    <w:tmpl w:val="89C00C4E"/>
    <w:lvl w:ilvl="0" w:tplc="4A6A1188">
      <w:start w:val="1"/>
      <w:numFmt w:val="bullet"/>
      <w:lvlText w:val=""/>
      <w:lvlJc w:val="left"/>
      <w:pPr>
        <w:ind w:left="720" w:hanging="360"/>
      </w:pPr>
      <w:rPr>
        <w:rFonts w:ascii="Symbol" w:hAnsi="Symbol" w:hint="default"/>
        <w:spacing w:val="-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0"/>
  </w:num>
  <w:num w:numId="4">
    <w:abstractNumId w:val="21"/>
  </w:num>
  <w:num w:numId="5">
    <w:abstractNumId w:val="32"/>
  </w:num>
  <w:num w:numId="6">
    <w:abstractNumId w:val="15"/>
  </w:num>
  <w:num w:numId="7">
    <w:abstractNumId w:val="7"/>
  </w:num>
  <w:num w:numId="8">
    <w:abstractNumId w:val="18"/>
  </w:num>
  <w:num w:numId="9">
    <w:abstractNumId w:val="1"/>
  </w:num>
  <w:num w:numId="10">
    <w:abstractNumId w:val="10"/>
  </w:num>
  <w:num w:numId="11">
    <w:abstractNumId w:val="5"/>
  </w:num>
  <w:num w:numId="12">
    <w:abstractNumId w:val="28"/>
  </w:num>
  <w:num w:numId="13">
    <w:abstractNumId w:val="14"/>
  </w:num>
  <w:num w:numId="14">
    <w:abstractNumId w:val="27"/>
  </w:num>
  <w:num w:numId="15">
    <w:abstractNumId w:val="23"/>
  </w:num>
  <w:num w:numId="16">
    <w:abstractNumId w:val="19"/>
  </w:num>
  <w:num w:numId="17">
    <w:abstractNumId w:val="31"/>
  </w:num>
  <w:num w:numId="18">
    <w:abstractNumId w:val="33"/>
  </w:num>
  <w:num w:numId="19">
    <w:abstractNumId w:val="6"/>
  </w:num>
  <w:num w:numId="20">
    <w:abstractNumId w:val="20"/>
  </w:num>
  <w:num w:numId="21">
    <w:abstractNumId w:val="4"/>
  </w:num>
  <w:num w:numId="22">
    <w:abstractNumId w:val="25"/>
  </w:num>
  <w:num w:numId="23">
    <w:abstractNumId w:val="3"/>
  </w:num>
  <w:num w:numId="24">
    <w:abstractNumId w:val="12"/>
  </w:num>
  <w:num w:numId="25">
    <w:abstractNumId w:val="26"/>
  </w:num>
  <w:num w:numId="26">
    <w:abstractNumId w:val="11"/>
  </w:num>
  <w:num w:numId="27">
    <w:abstractNumId w:val="24"/>
  </w:num>
  <w:num w:numId="28">
    <w:abstractNumId w:val="17"/>
  </w:num>
  <w:num w:numId="29">
    <w:abstractNumId w:val="29"/>
  </w:num>
  <w:num w:numId="30">
    <w:abstractNumId w:val="13"/>
  </w:num>
  <w:num w:numId="31">
    <w:abstractNumId w:val="22"/>
  </w:num>
  <w:num w:numId="32">
    <w:abstractNumId w:val="9"/>
  </w:num>
  <w:num w:numId="33">
    <w:abstractNumId w:val="2"/>
  </w:num>
  <w:num w:numId="34">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79"/>
    <w:rsid w:val="0001014F"/>
    <w:rsid w:val="0003609D"/>
    <w:rsid w:val="00042DBE"/>
    <w:rsid w:val="00061A3B"/>
    <w:rsid w:val="000755AC"/>
    <w:rsid w:val="000852B2"/>
    <w:rsid w:val="00091F4A"/>
    <w:rsid w:val="000A00EA"/>
    <w:rsid w:val="000B0DB6"/>
    <w:rsid w:val="0012420A"/>
    <w:rsid w:val="0013619B"/>
    <w:rsid w:val="00151058"/>
    <w:rsid w:val="00156000"/>
    <w:rsid w:val="0017397F"/>
    <w:rsid w:val="00193F98"/>
    <w:rsid w:val="001A0C3B"/>
    <w:rsid w:val="001B2DA2"/>
    <w:rsid w:val="001B45CC"/>
    <w:rsid w:val="002038B3"/>
    <w:rsid w:val="002220AF"/>
    <w:rsid w:val="00231302"/>
    <w:rsid w:val="00247070"/>
    <w:rsid w:val="0029744B"/>
    <w:rsid w:val="002B66BF"/>
    <w:rsid w:val="002C6C13"/>
    <w:rsid w:val="002F2779"/>
    <w:rsid w:val="002F4562"/>
    <w:rsid w:val="002F607A"/>
    <w:rsid w:val="00327E9F"/>
    <w:rsid w:val="00331FCD"/>
    <w:rsid w:val="00351023"/>
    <w:rsid w:val="0035460E"/>
    <w:rsid w:val="00365278"/>
    <w:rsid w:val="003813C6"/>
    <w:rsid w:val="003B35E1"/>
    <w:rsid w:val="003B6DFE"/>
    <w:rsid w:val="00403C93"/>
    <w:rsid w:val="00431733"/>
    <w:rsid w:val="004439FA"/>
    <w:rsid w:val="0044718B"/>
    <w:rsid w:val="004A142A"/>
    <w:rsid w:val="004C3192"/>
    <w:rsid w:val="004E78D7"/>
    <w:rsid w:val="004F6400"/>
    <w:rsid w:val="0054681A"/>
    <w:rsid w:val="00550B1C"/>
    <w:rsid w:val="00553C3C"/>
    <w:rsid w:val="00592D60"/>
    <w:rsid w:val="00594630"/>
    <w:rsid w:val="005B7B71"/>
    <w:rsid w:val="005C3DC7"/>
    <w:rsid w:val="005E3030"/>
    <w:rsid w:val="00624D1F"/>
    <w:rsid w:val="00655F95"/>
    <w:rsid w:val="006A0BAA"/>
    <w:rsid w:val="006C5CF7"/>
    <w:rsid w:val="006F5AEC"/>
    <w:rsid w:val="00735BBD"/>
    <w:rsid w:val="00740CF4"/>
    <w:rsid w:val="00761226"/>
    <w:rsid w:val="00784A74"/>
    <w:rsid w:val="007A5C5F"/>
    <w:rsid w:val="007B0770"/>
    <w:rsid w:val="007C3449"/>
    <w:rsid w:val="007D1ECF"/>
    <w:rsid w:val="007F23E4"/>
    <w:rsid w:val="00813D6D"/>
    <w:rsid w:val="00837CCF"/>
    <w:rsid w:val="008803E5"/>
    <w:rsid w:val="00881B3A"/>
    <w:rsid w:val="0088715C"/>
    <w:rsid w:val="008B798C"/>
    <w:rsid w:val="008C7249"/>
    <w:rsid w:val="008E1C8F"/>
    <w:rsid w:val="008E4B06"/>
    <w:rsid w:val="008F3733"/>
    <w:rsid w:val="008F72B9"/>
    <w:rsid w:val="009043E3"/>
    <w:rsid w:val="009600C3"/>
    <w:rsid w:val="00992BA3"/>
    <w:rsid w:val="009956A0"/>
    <w:rsid w:val="009A56D3"/>
    <w:rsid w:val="009A73C0"/>
    <w:rsid w:val="009D16F6"/>
    <w:rsid w:val="009E4E11"/>
    <w:rsid w:val="009F384E"/>
    <w:rsid w:val="00A00C5B"/>
    <w:rsid w:val="00A210F8"/>
    <w:rsid w:val="00A30CBC"/>
    <w:rsid w:val="00A35B6E"/>
    <w:rsid w:val="00A40020"/>
    <w:rsid w:val="00A62F6F"/>
    <w:rsid w:val="00A9156E"/>
    <w:rsid w:val="00AA0BE6"/>
    <w:rsid w:val="00AB34CD"/>
    <w:rsid w:val="00AC5558"/>
    <w:rsid w:val="00AE3AA1"/>
    <w:rsid w:val="00B02EB0"/>
    <w:rsid w:val="00B663C5"/>
    <w:rsid w:val="00B664E1"/>
    <w:rsid w:val="00BC3FD2"/>
    <w:rsid w:val="00C17651"/>
    <w:rsid w:val="00C32942"/>
    <w:rsid w:val="00C40256"/>
    <w:rsid w:val="00C62894"/>
    <w:rsid w:val="00CA33CE"/>
    <w:rsid w:val="00CB3CB7"/>
    <w:rsid w:val="00CC3F11"/>
    <w:rsid w:val="00CE0623"/>
    <w:rsid w:val="00D46748"/>
    <w:rsid w:val="00D5553E"/>
    <w:rsid w:val="00D70CC3"/>
    <w:rsid w:val="00D7283A"/>
    <w:rsid w:val="00D72DB7"/>
    <w:rsid w:val="00DA1724"/>
    <w:rsid w:val="00DA772C"/>
    <w:rsid w:val="00DB5EF0"/>
    <w:rsid w:val="00DC282A"/>
    <w:rsid w:val="00E022F5"/>
    <w:rsid w:val="00E17E17"/>
    <w:rsid w:val="00E2011B"/>
    <w:rsid w:val="00E238A2"/>
    <w:rsid w:val="00E36696"/>
    <w:rsid w:val="00E96C70"/>
    <w:rsid w:val="00E97004"/>
    <w:rsid w:val="00EB0AF3"/>
    <w:rsid w:val="00ED022D"/>
    <w:rsid w:val="00EE02D0"/>
    <w:rsid w:val="00F30BB7"/>
    <w:rsid w:val="00F37410"/>
    <w:rsid w:val="00F374DE"/>
    <w:rsid w:val="00F50CFD"/>
    <w:rsid w:val="00F525D0"/>
    <w:rsid w:val="00F567CD"/>
    <w:rsid w:val="00F67FB9"/>
    <w:rsid w:val="00F92E2B"/>
    <w:rsid w:val="00FF09A1"/>
    <w:rsid w:val="00FF73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A77BA-9562-4169-91DE-4565329A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B3C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249"/>
    <w:pPr>
      <w:ind w:left="720"/>
      <w:contextualSpacing/>
    </w:pPr>
  </w:style>
  <w:style w:type="paragraph" w:styleId="Header">
    <w:name w:val="header"/>
    <w:basedOn w:val="Normal"/>
    <w:link w:val="HeaderChar"/>
    <w:uiPriority w:val="99"/>
    <w:unhideWhenUsed/>
    <w:rsid w:val="00F30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BB7"/>
  </w:style>
  <w:style w:type="paragraph" w:styleId="Footer">
    <w:name w:val="footer"/>
    <w:basedOn w:val="Normal"/>
    <w:link w:val="FooterChar"/>
    <w:uiPriority w:val="99"/>
    <w:unhideWhenUsed/>
    <w:rsid w:val="00F30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BB7"/>
  </w:style>
  <w:style w:type="character" w:styleId="CommentReference">
    <w:name w:val="annotation reference"/>
    <w:basedOn w:val="DefaultParagraphFont"/>
    <w:uiPriority w:val="99"/>
    <w:semiHidden/>
    <w:unhideWhenUsed/>
    <w:rsid w:val="00091F4A"/>
    <w:rPr>
      <w:sz w:val="16"/>
      <w:szCs w:val="16"/>
    </w:rPr>
  </w:style>
  <w:style w:type="paragraph" w:styleId="CommentText">
    <w:name w:val="annotation text"/>
    <w:basedOn w:val="Normal"/>
    <w:link w:val="CommentTextChar"/>
    <w:uiPriority w:val="99"/>
    <w:semiHidden/>
    <w:unhideWhenUsed/>
    <w:rsid w:val="00091F4A"/>
    <w:pPr>
      <w:spacing w:line="240" w:lineRule="auto"/>
    </w:pPr>
    <w:rPr>
      <w:sz w:val="20"/>
      <w:szCs w:val="20"/>
    </w:rPr>
  </w:style>
  <w:style w:type="character" w:customStyle="1" w:styleId="CommentTextChar">
    <w:name w:val="Comment Text Char"/>
    <w:basedOn w:val="DefaultParagraphFont"/>
    <w:link w:val="CommentText"/>
    <w:uiPriority w:val="99"/>
    <w:semiHidden/>
    <w:rsid w:val="00091F4A"/>
    <w:rPr>
      <w:sz w:val="20"/>
      <w:szCs w:val="20"/>
    </w:rPr>
  </w:style>
  <w:style w:type="paragraph" w:styleId="CommentSubject">
    <w:name w:val="annotation subject"/>
    <w:basedOn w:val="CommentText"/>
    <w:next w:val="CommentText"/>
    <w:link w:val="CommentSubjectChar"/>
    <w:uiPriority w:val="99"/>
    <w:semiHidden/>
    <w:unhideWhenUsed/>
    <w:rsid w:val="00091F4A"/>
    <w:rPr>
      <w:b/>
      <w:bCs/>
    </w:rPr>
  </w:style>
  <w:style w:type="character" w:customStyle="1" w:styleId="CommentSubjectChar">
    <w:name w:val="Comment Subject Char"/>
    <w:basedOn w:val="CommentTextChar"/>
    <w:link w:val="CommentSubject"/>
    <w:uiPriority w:val="99"/>
    <w:semiHidden/>
    <w:rsid w:val="00091F4A"/>
    <w:rPr>
      <w:b/>
      <w:bCs/>
      <w:sz w:val="20"/>
      <w:szCs w:val="20"/>
    </w:rPr>
  </w:style>
  <w:style w:type="paragraph" w:styleId="BalloonText">
    <w:name w:val="Balloon Text"/>
    <w:basedOn w:val="Normal"/>
    <w:link w:val="BalloonTextChar"/>
    <w:uiPriority w:val="99"/>
    <w:semiHidden/>
    <w:unhideWhenUsed/>
    <w:rsid w:val="00091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F4A"/>
    <w:rPr>
      <w:rFonts w:ascii="Tahoma" w:hAnsi="Tahoma" w:cs="Tahoma"/>
      <w:sz w:val="16"/>
      <w:szCs w:val="16"/>
    </w:rPr>
  </w:style>
  <w:style w:type="character" w:customStyle="1" w:styleId="Heading4Char">
    <w:name w:val="Heading 4 Char"/>
    <w:basedOn w:val="DefaultParagraphFont"/>
    <w:link w:val="Heading4"/>
    <w:uiPriority w:val="9"/>
    <w:semiHidden/>
    <w:rsid w:val="00CB3CB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70691">
      <w:bodyDiv w:val="1"/>
      <w:marLeft w:val="0"/>
      <w:marRight w:val="0"/>
      <w:marTop w:val="0"/>
      <w:marBottom w:val="0"/>
      <w:divBdr>
        <w:top w:val="none" w:sz="0" w:space="0" w:color="auto"/>
        <w:left w:val="none" w:sz="0" w:space="0" w:color="auto"/>
        <w:bottom w:val="none" w:sz="0" w:space="0" w:color="auto"/>
        <w:right w:val="none" w:sz="0" w:space="0" w:color="auto"/>
      </w:divBdr>
    </w:div>
    <w:div w:id="7810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B973-1AA3-4FA2-A0DE-2E1E88FF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Blanchard-Rowe</dc:creator>
  <cp:lastModifiedBy>Barclay, Lloyd</cp:lastModifiedBy>
  <cp:revision>2</cp:revision>
  <dcterms:created xsi:type="dcterms:W3CDTF">2021-05-21T09:05:00Z</dcterms:created>
  <dcterms:modified xsi:type="dcterms:W3CDTF">2021-05-21T09:05:00Z</dcterms:modified>
</cp:coreProperties>
</file>