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83" w:rsidRPr="008B1F6D" w:rsidRDefault="00E25B64" w:rsidP="00E25B64">
      <w:pPr>
        <w:jc w:val="center"/>
        <w:rPr>
          <w:b/>
          <w:u w:val="single"/>
        </w:rPr>
      </w:pPr>
      <w:r w:rsidRPr="008B1F6D">
        <w:rPr>
          <w:b/>
          <w:u w:val="single"/>
        </w:rPr>
        <w:t>CENMAC –</w:t>
      </w:r>
      <w:r w:rsidR="00753944" w:rsidRPr="008B1F6D">
        <w:rPr>
          <w:b/>
          <w:u w:val="single"/>
        </w:rPr>
        <w:t>G</w:t>
      </w:r>
      <w:r w:rsidRPr="008B1F6D">
        <w:rPr>
          <w:b/>
          <w:u w:val="single"/>
        </w:rPr>
        <w:t xml:space="preserve">uidance </w:t>
      </w:r>
      <w:r w:rsidR="00753944" w:rsidRPr="008B1F6D">
        <w:rPr>
          <w:b/>
          <w:u w:val="single"/>
        </w:rPr>
        <w:t>for S</w:t>
      </w:r>
      <w:r w:rsidRPr="008B1F6D">
        <w:rPr>
          <w:b/>
          <w:u w:val="single"/>
        </w:rPr>
        <w:t>chools</w:t>
      </w:r>
    </w:p>
    <w:p w:rsidR="00E25B64" w:rsidRPr="00E25B64" w:rsidRDefault="00E25B64" w:rsidP="00E25B64">
      <w:pPr>
        <w:rPr>
          <w:b/>
        </w:rPr>
      </w:pPr>
      <w:r w:rsidRPr="00E25B64">
        <w:rPr>
          <w:b/>
        </w:rPr>
        <w:t>REFERRALS</w:t>
      </w:r>
    </w:p>
    <w:p w:rsidR="00E25B64" w:rsidRDefault="003649D3" w:rsidP="00E25B64">
      <w:pPr>
        <w:pStyle w:val="ListParagraph"/>
        <w:numPr>
          <w:ilvl w:val="0"/>
          <w:numId w:val="1"/>
        </w:numPr>
      </w:pPr>
      <w:r>
        <w:t xml:space="preserve">A school may decide </w:t>
      </w:r>
      <w:r w:rsidR="00E25B64">
        <w:t xml:space="preserve">to make a request for a CENMAC assessment when </w:t>
      </w:r>
    </w:p>
    <w:p w:rsidR="00E25B64" w:rsidRDefault="00E25B64" w:rsidP="00E25B64">
      <w:pPr>
        <w:pStyle w:val="ListParagraph"/>
        <w:numPr>
          <w:ilvl w:val="0"/>
          <w:numId w:val="2"/>
        </w:numPr>
      </w:pPr>
      <w:r>
        <w:t>The child has been in the setting for a period of time (</w:t>
      </w:r>
      <w:r w:rsidR="00D95A63">
        <w:t xml:space="preserve">usually for </w:t>
      </w:r>
      <w:r>
        <w:t>at least ½ term)</w:t>
      </w:r>
    </w:p>
    <w:p w:rsidR="00E25B64" w:rsidRDefault="00E25B64" w:rsidP="00E25B64">
      <w:pPr>
        <w:pStyle w:val="ListParagraph"/>
        <w:numPr>
          <w:ilvl w:val="0"/>
          <w:numId w:val="2"/>
        </w:numPr>
      </w:pPr>
      <w:r>
        <w:t>School has used its own resources, expertise to provide</w:t>
      </w:r>
      <w:r w:rsidR="003649D3">
        <w:t xml:space="preserve"> suitable </w:t>
      </w:r>
      <w:r>
        <w:t xml:space="preserve"> hardware/software </w:t>
      </w:r>
    </w:p>
    <w:p w:rsidR="001242D7" w:rsidRDefault="00E25B64" w:rsidP="001242D7">
      <w:pPr>
        <w:pStyle w:val="ListParagraph"/>
        <w:numPr>
          <w:ilvl w:val="0"/>
          <w:numId w:val="2"/>
        </w:numPr>
      </w:pPr>
      <w:r>
        <w:t>Another professional</w:t>
      </w:r>
      <w:r w:rsidR="003649D3">
        <w:t xml:space="preserve"> (EP,VI, AST,</w:t>
      </w:r>
      <w:r>
        <w:t xml:space="preserve"> </w:t>
      </w:r>
      <w:r w:rsidR="003649D3">
        <w:t xml:space="preserve"> SaLT, OT) </w:t>
      </w:r>
      <w:r>
        <w:t>supports the referral or it is identified as possible provision in the child’s EHC plan</w:t>
      </w:r>
    </w:p>
    <w:p w:rsidR="001242D7" w:rsidRDefault="001242D7" w:rsidP="001242D7">
      <w:r>
        <w:t>(</w:t>
      </w:r>
      <w:r w:rsidR="00625F60">
        <w:t>In special circumstances a</w:t>
      </w:r>
      <w:r>
        <w:t xml:space="preserve"> referral can be made for a child at SEN Support if it is considered that CENMAC support and provision would mean that an EHC plan isn’t required</w:t>
      </w:r>
      <w:r w:rsidR="00625F60">
        <w:t>. It is advisable for the school to discuss with a member of the SEN Inclusion &amp; Monitoring Team before submitting such a referral.</w:t>
      </w:r>
      <w:r>
        <w:t>)</w:t>
      </w:r>
    </w:p>
    <w:p w:rsidR="00E25B64" w:rsidRDefault="00E25B64" w:rsidP="00E25B64">
      <w:pPr>
        <w:pStyle w:val="ListParagraph"/>
      </w:pPr>
    </w:p>
    <w:p w:rsidR="00B56064" w:rsidRDefault="00E25B64" w:rsidP="004622CD">
      <w:pPr>
        <w:pStyle w:val="ListParagraph"/>
        <w:numPr>
          <w:ilvl w:val="0"/>
          <w:numId w:val="1"/>
        </w:numPr>
      </w:pPr>
      <w:r>
        <w:t>School completes both Southwark’s &amp; CENMAC’</w:t>
      </w:r>
      <w:r w:rsidR="00EA1A7A">
        <w:t xml:space="preserve">s </w:t>
      </w:r>
      <w:r>
        <w:t xml:space="preserve">referral forms  </w:t>
      </w:r>
      <w:r w:rsidR="00B56064">
        <w:t xml:space="preserve"> </w:t>
      </w:r>
      <w:r>
        <w:t>and send to SEN via email</w:t>
      </w:r>
      <w:r w:rsidR="00B56064">
        <w:t xml:space="preserve"> </w:t>
      </w:r>
      <w:hyperlink r:id="rId6" w:history="1">
        <w:r w:rsidR="00267C4D" w:rsidRPr="005737A8">
          <w:rPr>
            <w:rStyle w:val="Hyperlink"/>
          </w:rPr>
          <w:t>SEN@southwark.gov.uk</w:t>
        </w:r>
      </w:hyperlink>
    </w:p>
    <w:p w:rsidR="00B56064" w:rsidRDefault="00B56064" w:rsidP="00B56064">
      <w:pPr>
        <w:pStyle w:val="ListParagraph"/>
      </w:pPr>
    </w:p>
    <w:p w:rsidR="00E25B64" w:rsidRDefault="00B56064" w:rsidP="00267C4D">
      <w:pPr>
        <w:pStyle w:val="ListParagraph"/>
        <w:numPr>
          <w:ilvl w:val="0"/>
          <w:numId w:val="1"/>
        </w:numPr>
      </w:pPr>
      <w:r>
        <w:t xml:space="preserve">Decision on whether CENMAC assessment </w:t>
      </w:r>
      <w:r w:rsidR="00625F60">
        <w:t>is agreed will be</w:t>
      </w:r>
      <w:r>
        <w:t xml:space="preserve"> made within </w:t>
      </w:r>
      <w:r w:rsidR="00625F60">
        <w:t xml:space="preserve">two weeks </w:t>
      </w:r>
      <w:r>
        <w:t xml:space="preserve"> </w:t>
      </w:r>
    </w:p>
    <w:p w:rsidR="00267C4D" w:rsidRDefault="00267C4D" w:rsidP="00267C4D">
      <w:pPr>
        <w:pStyle w:val="ListParagraph"/>
      </w:pPr>
    </w:p>
    <w:p w:rsidR="00B56064" w:rsidRDefault="00B56064" w:rsidP="00B56064">
      <w:pPr>
        <w:pStyle w:val="ListParagraph"/>
        <w:numPr>
          <w:ilvl w:val="0"/>
          <w:numId w:val="1"/>
        </w:numPr>
      </w:pPr>
      <w:r>
        <w:t xml:space="preserve">If agreed </w:t>
      </w:r>
      <w:r w:rsidR="009252CF">
        <w:t xml:space="preserve"> the </w:t>
      </w:r>
      <w:r>
        <w:t xml:space="preserve">referral is forwarded to CENMAC and </w:t>
      </w:r>
      <w:r w:rsidR="009252CF">
        <w:t xml:space="preserve">the </w:t>
      </w:r>
      <w:r>
        <w:t>school informed</w:t>
      </w:r>
    </w:p>
    <w:p w:rsidR="00EA1A7A" w:rsidRDefault="00EA1A7A" w:rsidP="00EA1A7A">
      <w:pPr>
        <w:pStyle w:val="ListParagraph"/>
      </w:pPr>
    </w:p>
    <w:p w:rsidR="00EA1A7A" w:rsidRDefault="00EA1A7A" w:rsidP="00B56064">
      <w:pPr>
        <w:pStyle w:val="ListParagraph"/>
        <w:numPr>
          <w:ilvl w:val="0"/>
          <w:numId w:val="1"/>
        </w:numPr>
      </w:pPr>
      <w:r>
        <w:t>CENMAC contact</w:t>
      </w:r>
      <w:r w:rsidR="009252CF">
        <w:t>s</w:t>
      </w:r>
      <w:r>
        <w:t xml:space="preserve"> school to agree an assessment date</w:t>
      </w:r>
    </w:p>
    <w:p w:rsidR="00B56064" w:rsidRDefault="00B56064" w:rsidP="00B56064">
      <w:pPr>
        <w:pStyle w:val="ListParagraph"/>
      </w:pPr>
    </w:p>
    <w:p w:rsidR="00EA1A7A" w:rsidRDefault="00EA1A7A" w:rsidP="00B56064">
      <w:pPr>
        <w:pStyle w:val="ListParagraph"/>
        <w:numPr>
          <w:ilvl w:val="0"/>
          <w:numId w:val="1"/>
        </w:numPr>
      </w:pPr>
      <w:r>
        <w:t xml:space="preserve">School ensures that SENCO/class teacher attends the initial assessment and that parents  and other professionals are invited/informed </w:t>
      </w:r>
    </w:p>
    <w:p w:rsidR="00EA1A7A" w:rsidRDefault="00EA1A7A" w:rsidP="00EA1A7A">
      <w:pPr>
        <w:pStyle w:val="ListParagraph"/>
      </w:pPr>
    </w:p>
    <w:p w:rsidR="00EA1A7A" w:rsidRDefault="00EA1A7A" w:rsidP="009252CF">
      <w:pPr>
        <w:pStyle w:val="ListParagraph"/>
        <w:numPr>
          <w:ilvl w:val="0"/>
          <w:numId w:val="1"/>
        </w:numPr>
      </w:pPr>
      <w:r>
        <w:t>CENMAC sends a report  to school and LA</w:t>
      </w:r>
      <w:r w:rsidR="009252CF">
        <w:t xml:space="preserve"> (via </w:t>
      </w:r>
      <w:hyperlink r:id="rId7" w:history="1">
        <w:r w:rsidR="009252CF" w:rsidRPr="004506EA">
          <w:rPr>
            <w:rStyle w:val="Hyperlink"/>
          </w:rPr>
          <w:t>SEN@southwark.gov.uk</w:t>
        </w:r>
      </w:hyperlink>
      <w:r w:rsidR="009252CF">
        <w:t xml:space="preserve">)  </w:t>
      </w:r>
      <w:r>
        <w:t xml:space="preserve">with its recommendations regarding equipment, </w:t>
      </w:r>
      <w:r w:rsidR="009252CF">
        <w:t>category</w:t>
      </w:r>
      <w:r>
        <w:t xml:space="preserve"> level, training opportunities </w:t>
      </w:r>
    </w:p>
    <w:p w:rsidR="00EA1A7A" w:rsidRDefault="00EA1A7A" w:rsidP="00EA1A7A">
      <w:pPr>
        <w:pStyle w:val="ListParagraph"/>
      </w:pPr>
    </w:p>
    <w:p w:rsidR="003649D3" w:rsidRDefault="00EA1A7A" w:rsidP="003649D3">
      <w:pPr>
        <w:pStyle w:val="ListParagraph"/>
        <w:numPr>
          <w:ilvl w:val="0"/>
          <w:numId w:val="1"/>
        </w:numPr>
      </w:pPr>
      <w:r>
        <w:t>For children receiving more basic support and intervention (</w:t>
      </w:r>
      <w:r w:rsidR="00B732E9">
        <w:t xml:space="preserve">Categories </w:t>
      </w:r>
      <w:r>
        <w:t>A/B) the provision will be for 4 terms only</w:t>
      </w:r>
      <w:r w:rsidR="003649D3">
        <w:t xml:space="preserve"> while school staff are learning how to use the recommended resources and will make it an in house provision if felt to be effective</w:t>
      </w:r>
    </w:p>
    <w:p w:rsidR="003649D3" w:rsidRDefault="003649D3" w:rsidP="003649D3">
      <w:pPr>
        <w:pStyle w:val="ListParagraph"/>
      </w:pPr>
    </w:p>
    <w:p w:rsidR="009252CF" w:rsidRDefault="00B732E9" w:rsidP="009252CF">
      <w:pPr>
        <w:pStyle w:val="ListParagraph"/>
        <w:numPr>
          <w:ilvl w:val="0"/>
          <w:numId w:val="1"/>
        </w:numPr>
      </w:pPr>
      <w:r>
        <w:t>Provision will be reviewed annually f</w:t>
      </w:r>
      <w:r w:rsidR="00EA1A7A">
        <w:t xml:space="preserve">or children receiving </w:t>
      </w:r>
      <w:r>
        <w:t xml:space="preserve">support and equipment loan at Categories C,D and E) </w:t>
      </w:r>
      <w:r w:rsidR="00623488">
        <w:t>by CENMAC, school and LA</w:t>
      </w:r>
    </w:p>
    <w:p w:rsidR="00B732E9" w:rsidRDefault="00B732E9" w:rsidP="00B732E9">
      <w:pPr>
        <w:pStyle w:val="ListParagraph"/>
      </w:pPr>
    </w:p>
    <w:p w:rsidR="00B56064" w:rsidRDefault="00B56064" w:rsidP="00267C4D">
      <w:pPr>
        <w:pStyle w:val="ListParagraph"/>
        <w:numPr>
          <w:ilvl w:val="0"/>
          <w:numId w:val="1"/>
        </w:numPr>
      </w:pPr>
      <w:r>
        <w:t>If referral not agreed school is informed with reasons (eg insufficient evidence, forms incomplete, child not in setting for long enough)</w:t>
      </w:r>
      <w:r w:rsidR="009252CF">
        <w:t xml:space="preserve"> by the </w:t>
      </w:r>
      <w:r w:rsidR="00267C4D">
        <w:t>LA</w:t>
      </w:r>
    </w:p>
    <w:p w:rsidR="00B56064" w:rsidRDefault="00B56064" w:rsidP="00B56064">
      <w:pPr>
        <w:pStyle w:val="ListParagraph"/>
      </w:pPr>
    </w:p>
    <w:p w:rsidR="00B56064" w:rsidRDefault="00B56064" w:rsidP="00B56064">
      <w:pPr>
        <w:pStyle w:val="ListParagraph"/>
        <w:numPr>
          <w:ilvl w:val="0"/>
          <w:numId w:val="1"/>
        </w:numPr>
      </w:pPr>
      <w:r>
        <w:t xml:space="preserve">School can re-refer </w:t>
      </w:r>
      <w:r w:rsidR="00267C4D">
        <w:t xml:space="preserve">to LA </w:t>
      </w:r>
      <w:r>
        <w:t xml:space="preserve">at any time </w:t>
      </w:r>
      <w:r w:rsidR="009252CF">
        <w:t xml:space="preserve">if there is a change in </w:t>
      </w:r>
      <w:r w:rsidR="00267C4D">
        <w:t>circumstances</w:t>
      </w:r>
    </w:p>
    <w:p w:rsidR="00623488" w:rsidRDefault="00623488" w:rsidP="00B56064">
      <w:pPr>
        <w:rPr>
          <w:b/>
        </w:rPr>
      </w:pPr>
    </w:p>
    <w:p w:rsidR="008B1F6D" w:rsidRDefault="008B1F6D" w:rsidP="00B56064">
      <w:pPr>
        <w:rPr>
          <w:b/>
        </w:rPr>
      </w:pPr>
    </w:p>
    <w:p w:rsidR="008B1F6D" w:rsidRDefault="008B1F6D" w:rsidP="00B56064">
      <w:pPr>
        <w:rPr>
          <w:b/>
        </w:rPr>
      </w:pPr>
    </w:p>
    <w:p w:rsidR="00B56064" w:rsidRDefault="00623488" w:rsidP="00B56064">
      <w:pPr>
        <w:rPr>
          <w:b/>
        </w:rPr>
      </w:pPr>
      <w:r w:rsidRPr="00623488">
        <w:rPr>
          <w:b/>
        </w:rPr>
        <w:t>REVIEWS</w:t>
      </w:r>
    </w:p>
    <w:p w:rsidR="00623488" w:rsidRDefault="00623488" w:rsidP="00623488">
      <w:pPr>
        <w:pStyle w:val="ListParagraph"/>
        <w:numPr>
          <w:ilvl w:val="0"/>
          <w:numId w:val="3"/>
        </w:numPr>
      </w:pPr>
      <w:r>
        <w:t>CENMAC</w:t>
      </w:r>
      <w:r w:rsidR="00267C4D">
        <w:t xml:space="preserve"> and schools carry out a joint </w:t>
      </w:r>
      <w:r>
        <w:t>review of the provision annually</w:t>
      </w:r>
      <w:r w:rsidR="009252CF">
        <w:t>. It is expected that the SENCO and/or the class teacher attends the review.</w:t>
      </w:r>
    </w:p>
    <w:p w:rsidR="00623488" w:rsidRDefault="00623488" w:rsidP="00623488">
      <w:pPr>
        <w:pStyle w:val="ListParagraph"/>
      </w:pPr>
      <w:r>
        <w:t xml:space="preserve"> </w:t>
      </w:r>
    </w:p>
    <w:p w:rsidR="00623488" w:rsidRDefault="00623488" w:rsidP="00623488">
      <w:pPr>
        <w:pStyle w:val="ListParagraph"/>
        <w:numPr>
          <w:ilvl w:val="0"/>
          <w:numId w:val="3"/>
        </w:numPr>
      </w:pPr>
      <w:r>
        <w:t xml:space="preserve">Schools complete  the LA’s review form and send it to </w:t>
      </w:r>
      <w:hyperlink r:id="rId8" w:history="1">
        <w:r w:rsidRPr="009A3B7C">
          <w:rPr>
            <w:rStyle w:val="Hyperlink"/>
          </w:rPr>
          <w:t>SEN@southwark.gov.uk</w:t>
        </w:r>
      </w:hyperlink>
      <w:r>
        <w:t xml:space="preserve">  within 10 days</w:t>
      </w:r>
      <w:r w:rsidR="009252CF">
        <w:t xml:space="preserve"> of the review date</w:t>
      </w:r>
    </w:p>
    <w:p w:rsidR="00623488" w:rsidRDefault="00623488" w:rsidP="00623488">
      <w:pPr>
        <w:pStyle w:val="ListParagraph"/>
      </w:pPr>
    </w:p>
    <w:p w:rsidR="00623488" w:rsidRDefault="00623488" w:rsidP="00623488">
      <w:pPr>
        <w:pStyle w:val="ListParagraph"/>
        <w:numPr>
          <w:ilvl w:val="0"/>
          <w:numId w:val="3"/>
        </w:numPr>
      </w:pPr>
      <w:r>
        <w:t>CENMAC completes its review form and sends it to LA and school</w:t>
      </w:r>
    </w:p>
    <w:p w:rsidR="00623488" w:rsidRDefault="00623488" w:rsidP="00623488">
      <w:pPr>
        <w:pStyle w:val="ListParagraph"/>
      </w:pPr>
    </w:p>
    <w:p w:rsidR="00623488" w:rsidRDefault="009252CF" w:rsidP="00267C4D">
      <w:pPr>
        <w:pStyle w:val="ListParagraph"/>
        <w:numPr>
          <w:ilvl w:val="0"/>
          <w:numId w:val="3"/>
        </w:numPr>
      </w:pPr>
      <w:r>
        <w:t xml:space="preserve">The </w:t>
      </w:r>
      <w:r w:rsidR="00267C4D">
        <w:t>LA</w:t>
      </w:r>
      <w:r w:rsidR="00623488">
        <w:t xml:space="preserve"> read</w:t>
      </w:r>
      <w:r w:rsidR="00267C4D">
        <w:t xml:space="preserve">s and considers the </w:t>
      </w:r>
      <w:r w:rsidR="00623488">
        <w:t xml:space="preserve"> review forms </w:t>
      </w:r>
    </w:p>
    <w:p w:rsidR="009252CF" w:rsidRDefault="009252CF" w:rsidP="009252CF">
      <w:pPr>
        <w:pStyle w:val="ListParagraph"/>
      </w:pPr>
    </w:p>
    <w:p w:rsidR="009252CF" w:rsidRDefault="00623488" w:rsidP="009252CF">
      <w:pPr>
        <w:pStyle w:val="ListParagraph"/>
        <w:numPr>
          <w:ilvl w:val="0"/>
          <w:numId w:val="3"/>
        </w:numPr>
      </w:pPr>
      <w:r>
        <w:t>If there are concerns/queries about the effectiveness of the provision this will be followed up with schools/CENMAC and funding may be ended</w:t>
      </w:r>
    </w:p>
    <w:p w:rsidR="009252CF" w:rsidRDefault="009252CF" w:rsidP="009252CF">
      <w:pPr>
        <w:pStyle w:val="ListParagraph"/>
      </w:pPr>
    </w:p>
    <w:p w:rsidR="003649D3" w:rsidRDefault="003649D3" w:rsidP="00623488">
      <w:pPr>
        <w:pStyle w:val="ListParagraph"/>
        <w:numPr>
          <w:ilvl w:val="0"/>
          <w:numId w:val="3"/>
        </w:numPr>
      </w:pPr>
      <w:r>
        <w:t xml:space="preserve">If CENMAC has concerns about the effective implementation  of resources and/or advice it will raise them with the school and with </w:t>
      </w:r>
      <w:r w:rsidR="009252CF">
        <w:t xml:space="preserve">the LA (via </w:t>
      </w:r>
      <w:hyperlink r:id="rId9" w:history="1">
        <w:r w:rsidR="009252CF" w:rsidRPr="004506EA">
          <w:rPr>
            <w:rStyle w:val="Hyperlink"/>
          </w:rPr>
          <w:t>SEN@southwark.gov.uk</w:t>
        </w:r>
      </w:hyperlink>
      <w:r w:rsidR="009252CF">
        <w:t xml:space="preserve">)  </w:t>
      </w:r>
    </w:p>
    <w:p w:rsidR="00623488" w:rsidRDefault="00623488" w:rsidP="00623488">
      <w:pPr>
        <w:pStyle w:val="ListParagraph"/>
      </w:pPr>
    </w:p>
    <w:p w:rsidR="00623488" w:rsidRDefault="00623488" w:rsidP="00623488">
      <w:pPr>
        <w:pStyle w:val="ListParagraph"/>
        <w:numPr>
          <w:ilvl w:val="0"/>
          <w:numId w:val="3"/>
        </w:numPr>
      </w:pPr>
      <w:r>
        <w:t xml:space="preserve">Schools are required to comment on CENMAC involvement in the statutory Annual Review form and attach both the CENMAC and school’s review documents. </w:t>
      </w:r>
    </w:p>
    <w:p w:rsidR="001B42D8" w:rsidRDefault="001B42D8" w:rsidP="001B42D8">
      <w:pPr>
        <w:pStyle w:val="ListParagraph"/>
      </w:pPr>
    </w:p>
    <w:p w:rsidR="001B42D8" w:rsidRDefault="001B42D8" w:rsidP="00267C4D">
      <w:pPr>
        <w:pStyle w:val="ListParagraph"/>
        <w:numPr>
          <w:ilvl w:val="0"/>
          <w:numId w:val="3"/>
        </w:numPr>
      </w:pPr>
      <w:r>
        <w:t xml:space="preserve">Schools  can advise SEN at any time if it no longer requires CENMAC support for a child via </w:t>
      </w:r>
      <w:hyperlink r:id="rId10" w:history="1">
        <w:r w:rsidR="00267C4D" w:rsidRPr="004506EA">
          <w:rPr>
            <w:rStyle w:val="Hyperlink"/>
          </w:rPr>
          <w:t>SEN@southwark.gov.uk</w:t>
        </w:r>
      </w:hyperlink>
    </w:p>
    <w:p w:rsidR="001B42D8" w:rsidRDefault="001B42D8" w:rsidP="001B42D8">
      <w:pPr>
        <w:pStyle w:val="ListParagraph"/>
      </w:pPr>
    </w:p>
    <w:p w:rsidR="001B42D8" w:rsidRDefault="001B42D8" w:rsidP="001B42D8">
      <w:pPr>
        <w:pStyle w:val="ListParagraph"/>
        <w:numPr>
          <w:ilvl w:val="0"/>
          <w:numId w:val="3"/>
        </w:numPr>
      </w:pPr>
      <w:r>
        <w:t xml:space="preserve">Schools must advise </w:t>
      </w:r>
      <w:r w:rsidR="009252CF">
        <w:t>the LA (via EHC coordinator)</w:t>
      </w:r>
      <w:r>
        <w:t xml:space="preserve"> if a child changes school or home address</w:t>
      </w:r>
    </w:p>
    <w:p w:rsidR="009252CF" w:rsidRDefault="009252CF" w:rsidP="009252CF">
      <w:pPr>
        <w:pStyle w:val="ListParagraph"/>
      </w:pPr>
    </w:p>
    <w:p w:rsidR="008B1F6D" w:rsidRPr="001B42D8" w:rsidRDefault="008B1F6D" w:rsidP="008B1F6D">
      <w:pPr>
        <w:pStyle w:val="ListParagraph"/>
        <w:numPr>
          <w:ilvl w:val="0"/>
          <w:numId w:val="3"/>
        </w:numPr>
      </w:pPr>
      <w:r>
        <w:t>All children currently on CENMAC’s books will need to go through the review process as described above</w:t>
      </w:r>
      <w:r w:rsidR="00D95A63">
        <w:t xml:space="preserve"> from January 2017</w:t>
      </w:r>
    </w:p>
    <w:p w:rsidR="001B42D8" w:rsidRDefault="001B42D8" w:rsidP="001B42D8">
      <w:pPr>
        <w:pStyle w:val="ListParagraph"/>
      </w:pPr>
    </w:p>
    <w:p w:rsidR="00623488" w:rsidRDefault="00877AE5" w:rsidP="00623488">
      <w:pPr>
        <w:rPr>
          <w:b/>
        </w:rPr>
      </w:pPr>
      <w:r>
        <w:rPr>
          <w:b/>
        </w:rPr>
        <w:t>TRA</w:t>
      </w:r>
      <w:r w:rsidR="001B42D8">
        <w:rPr>
          <w:b/>
        </w:rPr>
        <w:t>NSITION</w:t>
      </w:r>
    </w:p>
    <w:p w:rsidR="001B42D8" w:rsidRDefault="001B42D8" w:rsidP="001B42D8">
      <w:pPr>
        <w:pStyle w:val="ListParagraph"/>
        <w:numPr>
          <w:ilvl w:val="0"/>
          <w:numId w:val="4"/>
        </w:numPr>
      </w:pPr>
      <w:r>
        <w:t xml:space="preserve">Any child with CENMAC intervention will be supported when transitioning to another setting </w:t>
      </w:r>
    </w:p>
    <w:p w:rsidR="001B42D8" w:rsidRDefault="001B42D8" w:rsidP="001B42D8">
      <w:pPr>
        <w:pStyle w:val="ListParagraph"/>
      </w:pPr>
    </w:p>
    <w:p w:rsidR="001B42D8" w:rsidRDefault="001B42D8" w:rsidP="001B42D8">
      <w:pPr>
        <w:pStyle w:val="ListParagraph"/>
        <w:numPr>
          <w:ilvl w:val="0"/>
          <w:numId w:val="4"/>
        </w:numPr>
      </w:pPr>
      <w:r>
        <w:t>If the new school wishes the support to continue it will need to re-refer by the end of the Spring Term  (or 2 terms after the child has transferred)</w:t>
      </w:r>
    </w:p>
    <w:p w:rsidR="008B1F6D" w:rsidRDefault="008B1F6D" w:rsidP="001B42D8">
      <w:pPr>
        <w:pStyle w:val="ListParagraph"/>
      </w:pPr>
    </w:p>
    <w:p w:rsidR="008B1F6D" w:rsidRDefault="008B1F6D" w:rsidP="001B42D8">
      <w:pPr>
        <w:pStyle w:val="ListParagraph"/>
      </w:pPr>
    </w:p>
    <w:p w:rsidR="008B1F6D" w:rsidRDefault="008B1F6D" w:rsidP="001B42D8">
      <w:pPr>
        <w:pStyle w:val="ListParagraph"/>
      </w:pPr>
    </w:p>
    <w:sectPr w:rsidR="008B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B2C"/>
    <w:multiLevelType w:val="hybridMultilevel"/>
    <w:tmpl w:val="C786E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74BF"/>
    <w:multiLevelType w:val="hybridMultilevel"/>
    <w:tmpl w:val="475E5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A59"/>
    <w:multiLevelType w:val="hybridMultilevel"/>
    <w:tmpl w:val="E5020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B30199"/>
    <w:multiLevelType w:val="hybridMultilevel"/>
    <w:tmpl w:val="0304F4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4F2126"/>
    <w:multiLevelType w:val="hybridMultilevel"/>
    <w:tmpl w:val="61B26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4"/>
    <w:rsid w:val="001242D7"/>
    <w:rsid w:val="001B42D8"/>
    <w:rsid w:val="00267C4D"/>
    <w:rsid w:val="003649D3"/>
    <w:rsid w:val="004622CD"/>
    <w:rsid w:val="00623488"/>
    <w:rsid w:val="00625F60"/>
    <w:rsid w:val="00753944"/>
    <w:rsid w:val="00877AE5"/>
    <w:rsid w:val="008B1F6D"/>
    <w:rsid w:val="008B5763"/>
    <w:rsid w:val="009252CF"/>
    <w:rsid w:val="00B56064"/>
    <w:rsid w:val="00B732E9"/>
    <w:rsid w:val="00C25883"/>
    <w:rsid w:val="00D8766A"/>
    <w:rsid w:val="00D95A63"/>
    <w:rsid w:val="00E25B64"/>
    <w:rsid w:val="00E86CD8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southwark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N@southwark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@southwark.gov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N@southwar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@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Rachel</dc:creator>
  <cp:lastModifiedBy>Melissa Bailey</cp:lastModifiedBy>
  <cp:revision>1</cp:revision>
  <cp:lastPrinted>2016-12-21T10:11:00Z</cp:lastPrinted>
  <dcterms:created xsi:type="dcterms:W3CDTF">2017-04-03T11:30:00Z</dcterms:created>
  <dcterms:modified xsi:type="dcterms:W3CDTF">2017-04-03T11:30:00Z</dcterms:modified>
</cp:coreProperties>
</file>