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5" w:rsidRPr="00F96029" w:rsidRDefault="00C313F7" w:rsidP="00F96029">
      <w:pPr>
        <w:jc w:val="center"/>
        <w:rPr>
          <w:b/>
          <w:sz w:val="32"/>
          <w:szCs w:val="32"/>
        </w:rPr>
      </w:pPr>
      <w:r w:rsidRPr="00C313F7">
        <w:rPr>
          <w:b/>
          <w:sz w:val="32"/>
          <w:szCs w:val="32"/>
        </w:rPr>
        <w:t>School’s request for CENMAC referral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53"/>
        <w:gridCol w:w="1608"/>
        <w:gridCol w:w="2317"/>
        <w:gridCol w:w="1560"/>
        <w:gridCol w:w="2126"/>
      </w:tblGrid>
      <w:tr w:rsidR="000D6C09" w:rsidTr="00F96029">
        <w:tc>
          <w:tcPr>
            <w:tcW w:w="1853" w:type="dxa"/>
          </w:tcPr>
          <w:p w:rsidR="00151305" w:rsidRPr="00A27CE7" w:rsidRDefault="00151305" w:rsidP="00151305">
            <w:pPr>
              <w:tabs>
                <w:tab w:val="left" w:pos="13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C09" w:rsidRPr="00A27CE7" w:rsidRDefault="000D6C09" w:rsidP="00151305">
            <w:pPr>
              <w:tabs>
                <w:tab w:val="left" w:pos="13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School</w:t>
            </w:r>
          </w:p>
          <w:p w:rsidR="00151305" w:rsidRPr="00A27CE7" w:rsidRDefault="00151305" w:rsidP="00151305">
            <w:pPr>
              <w:tabs>
                <w:tab w:val="left" w:pos="13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gridSpan w:val="2"/>
          </w:tcPr>
          <w:p w:rsidR="000D6C09" w:rsidRPr="00A27CE7" w:rsidRDefault="000D6C09" w:rsidP="001513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C09" w:rsidRPr="00A27CE7" w:rsidRDefault="000D6C09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Year group</w:t>
            </w:r>
          </w:p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C09" w:rsidRPr="00A27CE7" w:rsidRDefault="000D6C09" w:rsidP="00151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C09" w:rsidTr="00F96029">
        <w:tc>
          <w:tcPr>
            <w:tcW w:w="1853" w:type="dxa"/>
          </w:tcPr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7D3" w:rsidRDefault="000D6C09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Name</w:t>
            </w:r>
            <w:r w:rsidR="00D167D3">
              <w:rPr>
                <w:rFonts w:ascii="Arial" w:hAnsi="Arial" w:cs="Arial"/>
                <w:sz w:val="20"/>
                <w:szCs w:val="20"/>
              </w:rPr>
              <w:t xml:space="preserve"> &amp; address </w:t>
            </w:r>
          </w:p>
          <w:p w:rsidR="000D6C09" w:rsidRPr="00A27CE7" w:rsidRDefault="000D6C09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 xml:space="preserve"> of child</w:t>
            </w:r>
          </w:p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gridSpan w:val="2"/>
          </w:tcPr>
          <w:p w:rsidR="000D6C09" w:rsidRPr="00A27CE7" w:rsidRDefault="000D6C09" w:rsidP="001513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C09" w:rsidRPr="00A27CE7" w:rsidRDefault="000D6C09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126" w:type="dxa"/>
          </w:tcPr>
          <w:p w:rsidR="000D6C09" w:rsidRPr="00A27CE7" w:rsidRDefault="000D6C09" w:rsidP="001513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6C09" w:rsidTr="00B63C34">
        <w:tc>
          <w:tcPr>
            <w:tcW w:w="1853" w:type="dxa"/>
          </w:tcPr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C09" w:rsidRPr="00A27CE7" w:rsidRDefault="000D6C09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 xml:space="preserve">Date started at </w:t>
            </w:r>
            <w:r w:rsidR="00B63C34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A27CE7">
              <w:rPr>
                <w:rFonts w:ascii="Arial" w:hAnsi="Arial" w:cs="Arial"/>
                <w:sz w:val="20"/>
                <w:szCs w:val="20"/>
              </w:rPr>
              <w:t>school</w:t>
            </w:r>
          </w:p>
          <w:p w:rsidR="00151305" w:rsidRPr="00A27CE7" w:rsidRDefault="00151305" w:rsidP="0015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gridSpan w:val="2"/>
          </w:tcPr>
          <w:p w:rsidR="000D6C09" w:rsidRPr="00A27CE7" w:rsidRDefault="000D6C09" w:rsidP="001513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0D6C09" w:rsidRPr="00A27CE7" w:rsidRDefault="000D6C09" w:rsidP="00CD7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1E52" w:rsidTr="00EC1E52">
        <w:trPr>
          <w:trHeight w:val="293"/>
        </w:trPr>
        <w:tc>
          <w:tcPr>
            <w:tcW w:w="1853" w:type="dxa"/>
          </w:tcPr>
          <w:p w:rsidR="00EC1E52" w:rsidRPr="00A27CE7" w:rsidRDefault="00EC1E52" w:rsidP="00C313F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E52" w:rsidRPr="00A27CE7" w:rsidRDefault="00EC1E52" w:rsidP="00C313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 xml:space="preserve">EHCP/Statement? </w:t>
            </w:r>
          </w:p>
          <w:p w:rsidR="00EC1E52" w:rsidRPr="00A27CE7" w:rsidRDefault="00EC1E52" w:rsidP="00C31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EC1E52" w:rsidRDefault="00EC1E52" w:rsidP="00C3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E52" w:rsidRPr="00A27CE7" w:rsidRDefault="00EC1E52" w:rsidP="00C3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317" w:type="dxa"/>
          </w:tcPr>
          <w:p w:rsidR="00EC1E52" w:rsidRPr="00A27CE7" w:rsidRDefault="00EC1E52" w:rsidP="00EC1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If yes, date last amended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86" w:type="dxa"/>
            <w:gridSpan w:val="2"/>
          </w:tcPr>
          <w:p w:rsidR="00EC1E52" w:rsidRPr="00A27CE7" w:rsidRDefault="003B1688" w:rsidP="00C3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</w:t>
            </w:r>
            <w:r w:rsidR="00EC1E52">
              <w:rPr>
                <w:rFonts w:ascii="Arial" w:hAnsi="Arial" w:cs="Arial"/>
                <w:sz w:val="20"/>
                <w:szCs w:val="20"/>
              </w:rPr>
              <w:t xml:space="preserve">reason for referral </w:t>
            </w:r>
          </w:p>
          <w:p w:rsidR="00EC1E52" w:rsidRPr="00A27CE7" w:rsidRDefault="00EC1E52" w:rsidP="00C31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1E52" w:rsidTr="00EC1E52">
        <w:trPr>
          <w:trHeight w:val="195"/>
        </w:trPr>
        <w:tc>
          <w:tcPr>
            <w:tcW w:w="3461" w:type="dxa"/>
            <w:gridSpan w:val="2"/>
            <w:shd w:val="clear" w:color="auto" w:fill="DAEEF3" w:themeFill="accent5" w:themeFillTint="33"/>
          </w:tcPr>
          <w:p w:rsidR="00EC1E52" w:rsidRPr="00A27CE7" w:rsidRDefault="00EC1E52" w:rsidP="00C3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</w:tcPr>
          <w:p w:rsidR="00EC1E52" w:rsidRDefault="00EC1E52" w:rsidP="00C3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E52" w:rsidRPr="00A27CE7" w:rsidRDefault="00EC1E52" w:rsidP="00C3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EC1E52" w:rsidRPr="00A27CE7" w:rsidRDefault="00EC1E52" w:rsidP="000D6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6C09" w:rsidRPr="002A0641" w:rsidRDefault="000D6C09" w:rsidP="000B26F7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5103"/>
        <w:gridCol w:w="2693"/>
      </w:tblGrid>
      <w:tr w:rsidR="00FA663A" w:rsidRPr="00A27CE7" w:rsidTr="002A0641">
        <w:tc>
          <w:tcPr>
            <w:tcW w:w="1668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Area of need</w:t>
            </w:r>
          </w:p>
        </w:tc>
        <w:tc>
          <w:tcPr>
            <w:tcW w:w="510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 xml:space="preserve">Intended outcome </w:t>
            </w:r>
          </w:p>
        </w:tc>
        <w:tc>
          <w:tcPr>
            <w:tcW w:w="2693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Advice/recommendations from other professional(s)</w:t>
            </w:r>
          </w:p>
          <w:p w:rsidR="00EC1E52" w:rsidRPr="00A27CE7" w:rsidRDefault="00EC1E52" w:rsidP="00590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(written </w:t>
            </w:r>
            <w:r w:rsidR="0059061D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>
              <w:rPr>
                <w:rFonts w:ascii="Arial" w:hAnsi="Arial" w:cs="Arial"/>
                <w:sz w:val="20"/>
                <w:szCs w:val="20"/>
              </w:rPr>
              <w:t>required)</w:t>
            </w:r>
          </w:p>
        </w:tc>
      </w:tr>
      <w:tr w:rsidR="00FA663A" w:rsidRPr="00A27CE7" w:rsidTr="002A0641">
        <w:tc>
          <w:tcPr>
            <w:tcW w:w="1668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63A" w:rsidRPr="00A27CE7" w:rsidTr="002A0641">
        <w:tc>
          <w:tcPr>
            <w:tcW w:w="1668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63A" w:rsidRPr="00A27CE7" w:rsidTr="002A0641">
        <w:tc>
          <w:tcPr>
            <w:tcW w:w="1668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63A" w:rsidRPr="00A27CE7" w:rsidTr="002A0641">
        <w:tc>
          <w:tcPr>
            <w:tcW w:w="1668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663A" w:rsidRPr="002A0641" w:rsidRDefault="00FA663A" w:rsidP="000B26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533"/>
      </w:tblGrid>
      <w:tr w:rsidR="00FA663A" w:rsidRPr="00A27CE7" w:rsidTr="00F96029">
        <w:tc>
          <w:tcPr>
            <w:tcW w:w="2310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Current provision</w:t>
            </w:r>
          </w:p>
        </w:tc>
        <w:tc>
          <w:tcPr>
            <w:tcW w:w="2310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How long</w:t>
            </w:r>
          </w:p>
        </w:tc>
        <w:tc>
          <w:tcPr>
            <w:tcW w:w="2311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How often</w:t>
            </w:r>
          </w:p>
        </w:tc>
        <w:tc>
          <w:tcPr>
            <w:tcW w:w="253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Impact [+/-]</w:t>
            </w:r>
          </w:p>
        </w:tc>
      </w:tr>
      <w:tr w:rsidR="00FA663A" w:rsidRPr="00A27CE7" w:rsidTr="00F96029">
        <w:tc>
          <w:tcPr>
            <w:tcW w:w="2310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63A" w:rsidRPr="00A27CE7" w:rsidTr="00F96029">
        <w:tc>
          <w:tcPr>
            <w:tcW w:w="2310" w:type="dxa"/>
          </w:tcPr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10" w:rsidRPr="00A27CE7" w:rsidTr="00F96029">
        <w:tc>
          <w:tcPr>
            <w:tcW w:w="2310" w:type="dxa"/>
          </w:tcPr>
          <w:p w:rsidR="004D4C10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C10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4D4C10" w:rsidRPr="00A27CE7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="004D4C10" w:rsidRPr="00A27CE7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4D4C10" w:rsidRPr="00A27CE7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10" w:rsidRPr="00A27CE7" w:rsidTr="00BE10F9">
        <w:trPr>
          <w:trHeight w:val="1400"/>
        </w:trPr>
        <w:tc>
          <w:tcPr>
            <w:tcW w:w="9464" w:type="dxa"/>
            <w:gridSpan w:val="4"/>
          </w:tcPr>
          <w:p w:rsidR="004D4C10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comments about your provision</w:t>
            </w:r>
          </w:p>
          <w:p w:rsidR="004D4C10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C10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C10" w:rsidRPr="00A27CE7" w:rsidRDefault="004D4C10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63A" w:rsidRPr="00A27CE7" w:rsidTr="00F96029">
        <w:tc>
          <w:tcPr>
            <w:tcW w:w="9464" w:type="dxa"/>
            <w:gridSpan w:val="4"/>
          </w:tcPr>
          <w:p w:rsidR="00D167D3" w:rsidRPr="00A27CE7" w:rsidRDefault="00FA663A" w:rsidP="00D167D3">
            <w:pPr>
              <w:rPr>
                <w:rFonts w:ascii="Arial" w:hAnsi="Arial" w:cs="Arial"/>
                <w:sz w:val="20"/>
                <w:szCs w:val="20"/>
              </w:rPr>
            </w:pPr>
            <w:r w:rsidRPr="00A27CE7">
              <w:rPr>
                <w:rFonts w:ascii="Arial" w:hAnsi="Arial" w:cs="Arial"/>
                <w:sz w:val="20"/>
                <w:szCs w:val="20"/>
              </w:rPr>
              <w:t>What are you hoping for CENMAC to provide that is not currently available from the school’s own resources?</w:t>
            </w:r>
            <w:r w:rsidR="00D167D3">
              <w:rPr>
                <w:rFonts w:ascii="Arial" w:hAnsi="Arial" w:cs="Arial"/>
                <w:sz w:val="20"/>
                <w:szCs w:val="20"/>
              </w:rPr>
              <w:t xml:space="preserve"> ( </w:t>
            </w:r>
            <w:r w:rsidR="00D167D3" w:rsidRPr="00A27CE7">
              <w:rPr>
                <w:rFonts w:ascii="Arial" w:hAnsi="Arial" w:cs="Arial"/>
                <w:b/>
                <w:sz w:val="20"/>
                <w:szCs w:val="20"/>
              </w:rPr>
              <w:t>Advice</w:t>
            </w:r>
            <w:r w:rsidR="00D167D3" w:rsidRPr="00A27CE7">
              <w:rPr>
                <w:rFonts w:ascii="Arial" w:hAnsi="Arial" w:cs="Arial"/>
                <w:sz w:val="20"/>
                <w:szCs w:val="20"/>
              </w:rPr>
              <w:t xml:space="preserve"> re hardware/software,</w:t>
            </w:r>
            <w:r w:rsidR="00D167D3" w:rsidRPr="00A27CE7"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  <w:r w:rsidR="00D167D3" w:rsidRPr="00A27CE7">
              <w:rPr>
                <w:rFonts w:ascii="Arial" w:hAnsi="Arial" w:cs="Arial"/>
                <w:sz w:val="20"/>
                <w:szCs w:val="20"/>
              </w:rPr>
              <w:t xml:space="preserve"> re hardware/software, </w:t>
            </w:r>
            <w:r w:rsidR="00D167D3" w:rsidRPr="00A27CE7">
              <w:rPr>
                <w:rFonts w:ascii="Arial" w:hAnsi="Arial" w:cs="Arial"/>
                <w:b/>
                <w:sz w:val="20"/>
                <w:szCs w:val="20"/>
              </w:rPr>
              <w:t>hardware loan</w:t>
            </w:r>
            <w:r w:rsidR="00D167D3" w:rsidRPr="00A27C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67D3" w:rsidRPr="00D167D3">
              <w:rPr>
                <w:rFonts w:ascii="Arial" w:hAnsi="Arial" w:cs="Arial"/>
                <w:b/>
                <w:sz w:val="20"/>
                <w:szCs w:val="20"/>
              </w:rPr>
              <w:t>software</w:t>
            </w:r>
            <w:r w:rsidR="00D167D3" w:rsidRPr="00A27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7D3" w:rsidRPr="00A27CE7">
              <w:rPr>
                <w:rFonts w:ascii="Arial" w:hAnsi="Arial" w:cs="Arial"/>
                <w:b/>
                <w:sz w:val="20"/>
                <w:szCs w:val="20"/>
              </w:rPr>
              <w:t>loan</w:t>
            </w:r>
            <w:r w:rsidR="00D167D3" w:rsidRPr="00A27CE7">
              <w:rPr>
                <w:rFonts w:ascii="Arial" w:hAnsi="Arial" w:cs="Arial"/>
                <w:sz w:val="20"/>
                <w:szCs w:val="20"/>
              </w:rPr>
              <w:t>, any other provision)</w:t>
            </w:r>
          </w:p>
          <w:p w:rsidR="00FA663A" w:rsidRPr="00A27CE7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641" w:rsidRPr="00A27CE7" w:rsidRDefault="002A0641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63A" w:rsidRDefault="00FA663A" w:rsidP="000B2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3" w:rsidRPr="00A27CE7" w:rsidRDefault="00506FB3" w:rsidP="000B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63A" w:rsidRPr="00A27CE7" w:rsidTr="00F96029">
        <w:tc>
          <w:tcPr>
            <w:tcW w:w="9464" w:type="dxa"/>
            <w:gridSpan w:val="4"/>
          </w:tcPr>
          <w:p w:rsidR="00D167D3" w:rsidRDefault="00FA663A" w:rsidP="000B2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E7">
              <w:rPr>
                <w:rFonts w:ascii="Arial" w:hAnsi="Arial" w:cs="Arial"/>
                <w:b/>
                <w:sz w:val="20"/>
                <w:szCs w:val="20"/>
              </w:rPr>
              <w:t>Please attach your CENMAC referral to this. If agreed the LA will forward the referral to CENMAC (within the next 10 days</w:t>
            </w:r>
            <w:r w:rsidR="00F96029" w:rsidRPr="00A27CE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B77FC" w:rsidRPr="00A27C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06FB3" w:rsidRPr="00A27CE7" w:rsidRDefault="00506FB3" w:rsidP="000B2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59F0" w:rsidRPr="00FA663A" w:rsidRDefault="00C359F0" w:rsidP="002A0641">
      <w:pPr>
        <w:rPr>
          <w:szCs w:val="32"/>
        </w:rPr>
      </w:pPr>
    </w:p>
    <w:sectPr w:rsidR="00C359F0" w:rsidRPr="00FA66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CA" w:rsidRDefault="007F51CA" w:rsidP="00AB4930">
      <w:pPr>
        <w:spacing w:after="0" w:line="240" w:lineRule="auto"/>
      </w:pPr>
      <w:r>
        <w:separator/>
      </w:r>
    </w:p>
  </w:endnote>
  <w:endnote w:type="continuationSeparator" w:id="0">
    <w:p w:rsidR="007F51CA" w:rsidRDefault="007F51CA" w:rsidP="00AB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CA" w:rsidRDefault="007F51CA" w:rsidP="00AB4930">
      <w:pPr>
        <w:spacing w:after="0" w:line="240" w:lineRule="auto"/>
      </w:pPr>
      <w:r>
        <w:separator/>
      </w:r>
    </w:p>
  </w:footnote>
  <w:footnote w:type="continuationSeparator" w:id="0">
    <w:p w:rsidR="007F51CA" w:rsidRDefault="007F51CA" w:rsidP="00AB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0" w:rsidRDefault="00AB49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1A8CF8" wp14:editId="409EC0FD">
          <wp:simplePos x="0" y="0"/>
          <wp:positionH relativeFrom="column">
            <wp:posOffset>4598035</wp:posOffset>
          </wp:positionH>
          <wp:positionV relativeFrom="paragraph">
            <wp:posOffset>-335280</wp:posOffset>
          </wp:positionV>
          <wp:extent cx="1905000" cy="1238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_logo_2016_200x1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F7"/>
    <w:rsid w:val="000B26F7"/>
    <w:rsid w:val="000D6C09"/>
    <w:rsid w:val="00151305"/>
    <w:rsid w:val="0015689D"/>
    <w:rsid w:val="001B77FC"/>
    <w:rsid w:val="002A0641"/>
    <w:rsid w:val="002B787E"/>
    <w:rsid w:val="00386EA0"/>
    <w:rsid w:val="003B1688"/>
    <w:rsid w:val="00405D0E"/>
    <w:rsid w:val="004D4C10"/>
    <w:rsid w:val="00506FB3"/>
    <w:rsid w:val="00585865"/>
    <w:rsid w:val="0059061D"/>
    <w:rsid w:val="00795BDE"/>
    <w:rsid w:val="007F51CA"/>
    <w:rsid w:val="00852B60"/>
    <w:rsid w:val="00A27CE7"/>
    <w:rsid w:val="00AB4930"/>
    <w:rsid w:val="00B63C34"/>
    <w:rsid w:val="00C313F7"/>
    <w:rsid w:val="00C359F0"/>
    <w:rsid w:val="00CC7CD8"/>
    <w:rsid w:val="00CD74C3"/>
    <w:rsid w:val="00D167D3"/>
    <w:rsid w:val="00EC1E52"/>
    <w:rsid w:val="00EE251C"/>
    <w:rsid w:val="00F01425"/>
    <w:rsid w:val="00F55C65"/>
    <w:rsid w:val="00F626E8"/>
    <w:rsid w:val="00F96029"/>
    <w:rsid w:val="00FA663A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30"/>
  </w:style>
  <w:style w:type="paragraph" w:styleId="Footer">
    <w:name w:val="footer"/>
    <w:basedOn w:val="Normal"/>
    <w:link w:val="FooterChar"/>
    <w:uiPriority w:val="99"/>
    <w:unhideWhenUsed/>
    <w:rsid w:val="00AB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30"/>
  </w:style>
  <w:style w:type="paragraph" w:styleId="Footer">
    <w:name w:val="footer"/>
    <w:basedOn w:val="Normal"/>
    <w:link w:val="FooterChar"/>
    <w:uiPriority w:val="99"/>
    <w:unhideWhenUsed/>
    <w:rsid w:val="00AB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Rachel</dc:creator>
  <cp:lastModifiedBy>Melissa Bailey</cp:lastModifiedBy>
  <cp:revision>1</cp:revision>
  <cp:lastPrinted>2016-12-19T09:07:00Z</cp:lastPrinted>
  <dcterms:created xsi:type="dcterms:W3CDTF">2017-04-03T11:31:00Z</dcterms:created>
  <dcterms:modified xsi:type="dcterms:W3CDTF">2017-04-03T11:31:00Z</dcterms:modified>
</cp:coreProperties>
</file>